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D3B84" w14:textId="77777777" w:rsidR="00186710" w:rsidRDefault="00186710" w:rsidP="00186710">
      <w:pPr>
        <w:spacing w:after="0"/>
        <w:jc w:val="center"/>
        <w:rPr>
          <w:b/>
          <w:sz w:val="28"/>
          <w:szCs w:val="28"/>
        </w:rPr>
      </w:pPr>
      <w:bookmarkStart w:id="0" w:name="_Hlk31031179"/>
      <w:r>
        <w:rPr>
          <w:b/>
          <w:sz w:val="28"/>
          <w:szCs w:val="28"/>
        </w:rPr>
        <w:t>EMPRESA INDUSTRIAL Y COMERCIAL DE SERVICIOS PUBLICOS DOMICILIARIOS DE VILLA DEL ROSARIO</w:t>
      </w:r>
    </w:p>
    <w:p w14:paraId="6AA0F418" w14:textId="77777777" w:rsidR="00186710" w:rsidRDefault="00186710" w:rsidP="00186710">
      <w:pPr>
        <w:spacing w:after="0"/>
        <w:jc w:val="center"/>
        <w:rPr>
          <w:b/>
          <w:sz w:val="28"/>
          <w:szCs w:val="28"/>
        </w:rPr>
      </w:pPr>
      <w:r>
        <w:rPr>
          <w:b/>
          <w:sz w:val="28"/>
          <w:szCs w:val="28"/>
        </w:rPr>
        <w:t>NIT.800.116.625-4</w:t>
      </w:r>
    </w:p>
    <w:p w14:paraId="3BC11EF3" w14:textId="77777777" w:rsidR="00186710" w:rsidRDefault="00186710" w:rsidP="00186710">
      <w:pPr>
        <w:spacing w:after="0"/>
        <w:jc w:val="center"/>
        <w:rPr>
          <w:b/>
          <w:sz w:val="28"/>
          <w:szCs w:val="28"/>
        </w:rPr>
      </w:pPr>
    </w:p>
    <w:p w14:paraId="7ACD2F22" w14:textId="77777777" w:rsidR="00186710" w:rsidRPr="00E34647" w:rsidRDefault="00186710" w:rsidP="00186710">
      <w:pPr>
        <w:spacing w:after="0"/>
        <w:jc w:val="center"/>
        <w:rPr>
          <w:b/>
          <w:sz w:val="24"/>
          <w:szCs w:val="24"/>
        </w:rPr>
      </w:pPr>
      <w:r w:rsidRPr="00E34647">
        <w:rPr>
          <w:b/>
          <w:sz w:val="24"/>
          <w:szCs w:val="24"/>
        </w:rPr>
        <w:t>OFICINA DE CONTROL INTERNO</w:t>
      </w:r>
    </w:p>
    <w:p w14:paraId="2C9629E8" w14:textId="45833D7A" w:rsidR="00186710" w:rsidRPr="00E34647" w:rsidRDefault="00186710" w:rsidP="00186710">
      <w:pPr>
        <w:spacing w:after="0"/>
        <w:jc w:val="center"/>
        <w:rPr>
          <w:rFonts w:cs="Arial"/>
          <w:b/>
          <w:color w:val="000000"/>
          <w:sz w:val="24"/>
          <w:szCs w:val="24"/>
        </w:rPr>
      </w:pPr>
      <w:r w:rsidRPr="00E34647">
        <w:rPr>
          <w:rFonts w:cs="Arial"/>
          <w:b/>
          <w:color w:val="000000"/>
          <w:sz w:val="24"/>
          <w:szCs w:val="24"/>
        </w:rPr>
        <w:t>EVALUACIÓN AL SISTEMA DE CONTROL INTERNO CONTABLE</w:t>
      </w:r>
      <w:r w:rsidR="00B207FE" w:rsidRPr="00E34647">
        <w:rPr>
          <w:rFonts w:cs="Arial"/>
          <w:b/>
          <w:color w:val="000000"/>
          <w:sz w:val="24"/>
          <w:szCs w:val="24"/>
        </w:rPr>
        <w:t xml:space="preserve"> VIGENCIA 20</w:t>
      </w:r>
      <w:r w:rsidR="001A57CE">
        <w:rPr>
          <w:rFonts w:cs="Arial"/>
          <w:b/>
          <w:color w:val="000000"/>
          <w:sz w:val="24"/>
          <w:szCs w:val="24"/>
        </w:rPr>
        <w:t>20</w:t>
      </w:r>
    </w:p>
    <w:p w14:paraId="17D27B2E" w14:textId="77777777" w:rsidR="00186710" w:rsidRDefault="00186710" w:rsidP="00186710">
      <w:pPr>
        <w:spacing w:after="0"/>
        <w:rPr>
          <w:rFonts w:ascii="Arial" w:hAnsi="Arial" w:cs="Arial"/>
          <w:b/>
          <w:sz w:val="24"/>
          <w:szCs w:val="24"/>
        </w:rPr>
      </w:pPr>
    </w:p>
    <w:p w14:paraId="00CC5BA5" w14:textId="77777777" w:rsidR="00186710" w:rsidRPr="00E34647" w:rsidRDefault="00186710" w:rsidP="00186710">
      <w:pPr>
        <w:spacing w:after="0"/>
        <w:rPr>
          <w:rFonts w:ascii="Arial" w:hAnsi="Arial" w:cs="Arial"/>
          <w:b/>
        </w:rPr>
      </w:pPr>
      <w:r w:rsidRPr="00E34647">
        <w:rPr>
          <w:rFonts w:ascii="Arial" w:hAnsi="Arial" w:cs="Arial"/>
          <w:b/>
        </w:rPr>
        <w:t>PRESENTACIÓN</w:t>
      </w:r>
    </w:p>
    <w:p w14:paraId="3AE48ACE" w14:textId="77777777" w:rsidR="00B207FE" w:rsidRDefault="00B207FE" w:rsidP="00186710">
      <w:pPr>
        <w:spacing w:after="0"/>
        <w:rPr>
          <w:rFonts w:ascii="Arial" w:hAnsi="Arial" w:cs="Arial"/>
          <w:b/>
          <w:sz w:val="24"/>
          <w:szCs w:val="24"/>
        </w:rPr>
      </w:pPr>
    </w:p>
    <w:p w14:paraId="6CADCDB6" w14:textId="77777777" w:rsidR="00B207FE" w:rsidRDefault="00B207FE" w:rsidP="00B207F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cumplimiento de la Ley 87 de 1993 y los requerimientos establecidos en el</w:t>
      </w:r>
    </w:p>
    <w:p w14:paraId="62B9B25B" w14:textId="77777777" w:rsidR="00186710" w:rsidRPr="002B6B56" w:rsidRDefault="00B207FE" w:rsidP="00B207FE">
      <w:pPr>
        <w:autoSpaceDE w:val="0"/>
        <w:autoSpaceDN w:val="0"/>
        <w:adjustRightInd w:val="0"/>
        <w:spacing w:after="0" w:line="240" w:lineRule="auto"/>
        <w:jc w:val="both"/>
        <w:rPr>
          <w:rFonts w:ascii="Arial" w:hAnsi="Arial" w:cs="Arial"/>
          <w:b/>
          <w:sz w:val="24"/>
          <w:szCs w:val="24"/>
        </w:rPr>
      </w:pPr>
      <w:r>
        <w:rPr>
          <w:rFonts w:ascii="Arial" w:hAnsi="Arial" w:cs="Arial"/>
          <w:sz w:val="24"/>
          <w:szCs w:val="24"/>
        </w:rPr>
        <w:t xml:space="preserve">instructivo N. 001 del 17 de diciembre de 2019 y el artículo 16 de la Resolución 706 de 2016 de la Contaduría General de la Nación, y en concordancia </w:t>
      </w:r>
      <w:r w:rsidRPr="0035447E">
        <w:rPr>
          <w:rFonts w:ascii="Arial" w:hAnsi="Arial" w:cs="Arial"/>
          <w:color w:val="000000"/>
          <w:sz w:val="24"/>
          <w:szCs w:val="24"/>
        </w:rPr>
        <w:t>la Resolución 357 del 23 de Julio de 2008, emanada por la Contaduría General de la Nación</w:t>
      </w:r>
      <w:r>
        <w:rPr>
          <w:rFonts w:ascii="Arial" w:hAnsi="Arial" w:cs="Arial"/>
          <w:sz w:val="24"/>
          <w:szCs w:val="24"/>
        </w:rPr>
        <w:t xml:space="preserve"> la Oficina Asesora de Control Interno realizó el informe del estado del Control Interno Contable. Este informe se genera con el fin de evaluar, con criterio de independencia y objetividad el ejercicio del Control Interno Contable, teniendo en cuenta los procedimientos de identificación, clasificación, registro y ajuste que componen los principios contables relacionados con el reconocimiento, medición y revelación de los hechos económicos de la Entidad y demás acciones que se implementen buscando el mejoramiento continuo.</w:t>
      </w:r>
    </w:p>
    <w:p w14:paraId="08FC34FD" w14:textId="77777777" w:rsidR="00186710" w:rsidRPr="0035447E" w:rsidRDefault="00186710" w:rsidP="00186710">
      <w:pPr>
        <w:jc w:val="both"/>
        <w:rPr>
          <w:rFonts w:ascii="Arial" w:hAnsi="Arial" w:cs="Arial"/>
          <w:color w:val="000000"/>
          <w:sz w:val="24"/>
          <w:szCs w:val="24"/>
        </w:rPr>
      </w:pPr>
    </w:p>
    <w:p w14:paraId="4E897EEA" w14:textId="10E2FD0B" w:rsidR="00186710" w:rsidRDefault="00186710" w:rsidP="00186710">
      <w:pPr>
        <w:spacing w:after="0"/>
        <w:jc w:val="both"/>
        <w:rPr>
          <w:rFonts w:ascii="Arial" w:hAnsi="Arial" w:cs="Arial"/>
          <w:sz w:val="24"/>
          <w:szCs w:val="24"/>
        </w:rPr>
      </w:pPr>
      <w:r w:rsidRPr="0035447E">
        <w:rPr>
          <w:rFonts w:ascii="Arial" w:hAnsi="Arial" w:cs="Arial"/>
          <w:sz w:val="24"/>
          <w:szCs w:val="24"/>
        </w:rPr>
        <w:t xml:space="preserve">La </w:t>
      </w:r>
      <w:r w:rsidR="001A57CE">
        <w:rPr>
          <w:rFonts w:ascii="Arial" w:hAnsi="Arial" w:cs="Arial"/>
          <w:sz w:val="24"/>
          <w:szCs w:val="24"/>
        </w:rPr>
        <w:t>E</w:t>
      </w:r>
      <w:r w:rsidRPr="0035447E">
        <w:rPr>
          <w:rFonts w:ascii="Arial" w:hAnsi="Arial" w:cs="Arial"/>
          <w:sz w:val="24"/>
          <w:szCs w:val="24"/>
        </w:rPr>
        <w:t>mpresa Industrial y Comercial de Servicios Públicos de Villa Rosario – EICVIRO E.S.P. – Es una empresa cuyo objetivo es la prestación de los servicios públicos esenciales domicilia</w:t>
      </w:r>
      <w:r w:rsidR="00E34647">
        <w:rPr>
          <w:rFonts w:ascii="Arial" w:hAnsi="Arial" w:cs="Arial"/>
          <w:sz w:val="24"/>
          <w:szCs w:val="24"/>
        </w:rPr>
        <w:t>ri</w:t>
      </w:r>
      <w:r w:rsidRPr="0035447E">
        <w:rPr>
          <w:rFonts w:ascii="Arial" w:hAnsi="Arial" w:cs="Arial"/>
          <w:sz w:val="24"/>
          <w:szCs w:val="24"/>
        </w:rPr>
        <w:t>os de acueducto y alcantarill</w:t>
      </w:r>
      <w:r>
        <w:rPr>
          <w:rFonts w:ascii="Arial" w:hAnsi="Arial" w:cs="Arial"/>
          <w:sz w:val="24"/>
          <w:szCs w:val="24"/>
        </w:rPr>
        <w:t xml:space="preserve">ado definidos en la ley 142 de </w:t>
      </w:r>
      <w:r w:rsidRPr="0035447E">
        <w:rPr>
          <w:rFonts w:ascii="Arial" w:hAnsi="Arial" w:cs="Arial"/>
          <w:sz w:val="24"/>
          <w:szCs w:val="24"/>
        </w:rPr>
        <w:t>1994.</w:t>
      </w:r>
    </w:p>
    <w:p w14:paraId="0BD6A8E8" w14:textId="77777777" w:rsidR="00186710" w:rsidRDefault="00186710" w:rsidP="00186710">
      <w:pPr>
        <w:spacing w:after="0"/>
        <w:jc w:val="both"/>
        <w:rPr>
          <w:rFonts w:ascii="Arial" w:hAnsi="Arial" w:cs="Arial"/>
          <w:sz w:val="24"/>
          <w:szCs w:val="24"/>
        </w:rPr>
      </w:pPr>
    </w:p>
    <w:p w14:paraId="451A9436" w14:textId="77777777" w:rsidR="00186710" w:rsidRDefault="00186710" w:rsidP="00186710">
      <w:pPr>
        <w:spacing w:after="0"/>
        <w:jc w:val="both"/>
        <w:rPr>
          <w:rFonts w:ascii="Arial" w:hAnsi="Arial" w:cs="Arial"/>
          <w:sz w:val="24"/>
          <w:szCs w:val="24"/>
        </w:rPr>
      </w:pPr>
      <w:r>
        <w:rPr>
          <w:rFonts w:ascii="Arial" w:hAnsi="Arial" w:cs="Arial"/>
          <w:sz w:val="24"/>
          <w:szCs w:val="24"/>
        </w:rPr>
        <w:t>La ejecución del objeto social de la Empresa se encuentra regulado por la ley 142 de 1994 y su Control lo ejerce la Superintendencia de Servicios Públicos Domiciliarios y la Comisión de Regulación de Agua Potable CRA.</w:t>
      </w:r>
    </w:p>
    <w:p w14:paraId="27B4C3D8" w14:textId="77777777" w:rsidR="00186710" w:rsidRDefault="00186710" w:rsidP="00186710">
      <w:pPr>
        <w:spacing w:after="0"/>
        <w:jc w:val="both"/>
        <w:rPr>
          <w:rFonts w:ascii="Arial" w:hAnsi="Arial" w:cs="Arial"/>
          <w:sz w:val="24"/>
          <w:szCs w:val="24"/>
        </w:rPr>
      </w:pPr>
    </w:p>
    <w:p w14:paraId="5CCA0258" w14:textId="77777777" w:rsidR="00186710" w:rsidRDefault="00186710" w:rsidP="00186710">
      <w:pPr>
        <w:spacing w:after="0"/>
        <w:jc w:val="both"/>
        <w:rPr>
          <w:rFonts w:ascii="Arial" w:hAnsi="Arial" w:cs="Arial"/>
          <w:sz w:val="24"/>
          <w:szCs w:val="24"/>
        </w:rPr>
      </w:pPr>
      <w:r>
        <w:rPr>
          <w:rFonts w:ascii="Arial" w:hAnsi="Arial" w:cs="Arial"/>
          <w:sz w:val="24"/>
          <w:szCs w:val="24"/>
        </w:rPr>
        <w:t xml:space="preserve">La dirección y administración de la Empresa Industrial y Comercial de Servicios Públicos de Villa Rosario EICVIRO E.S.P está a cargo del Agente Especial, de conformidad con la resolución </w:t>
      </w:r>
      <w:r w:rsidR="00177EE4">
        <w:rPr>
          <w:rFonts w:ascii="Arial" w:hAnsi="Arial" w:cs="Arial"/>
          <w:sz w:val="24"/>
          <w:szCs w:val="24"/>
        </w:rPr>
        <w:t>No</w:t>
      </w:r>
      <w:r>
        <w:rPr>
          <w:rFonts w:ascii="Arial" w:hAnsi="Arial" w:cs="Arial"/>
          <w:sz w:val="24"/>
          <w:szCs w:val="24"/>
        </w:rPr>
        <w:t xml:space="preserve"> 20151300014955 del 10 de junio del 2015, emanada de la Superintendencia de Servicios Públicos Domiciliarios.</w:t>
      </w:r>
    </w:p>
    <w:p w14:paraId="4CC8D1BE" w14:textId="77777777" w:rsidR="00E34647" w:rsidRDefault="00E34647" w:rsidP="00186710">
      <w:pPr>
        <w:spacing w:after="0"/>
        <w:jc w:val="both"/>
        <w:rPr>
          <w:rFonts w:ascii="Arial" w:hAnsi="Arial" w:cs="Arial"/>
          <w:sz w:val="24"/>
          <w:szCs w:val="24"/>
        </w:rPr>
      </w:pPr>
    </w:p>
    <w:p w14:paraId="4F2355D1" w14:textId="77777777" w:rsidR="00186710" w:rsidRDefault="00186710" w:rsidP="00186710">
      <w:pPr>
        <w:jc w:val="both"/>
        <w:rPr>
          <w:rFonts w:ascii="Arial" w:hAnsi="Arial" w:cs="Arial"/>
          <w:sz w:val="24"/>
          <w:szCs w:val="24"/>
        </w:rPr>
      </w:pPr>
      <w:r>
        <w:rPr>
          <w:rFonts w:ascii="Arial" w:hAnsi="Arial" w:cs="Arial"/>
          <w:sz w:val="24"/>
          <w:szCs w:val="24"/>
        </w:rPr>
        <w:t xml:space="preserve"> Mediante la resolución 101 del 30 de agosto de 2.017 se adopta la nueva Misión, y Visión, Nueva Política de Calidad, Objetivos Generales y Objetivos Específicos de la Empresa Industrial y Comercial de Servicios Públicos Domiciliarios de Villa del Rosario</w:t>
      </w:r>
    </w:p>
    <w:p w14:paraId="19A00D11" w14:textId="77777777" w:rsidR="00E34647" w:rsidRDefault="00E34647" w:rsidP="00186710">
      <w:pPr>
        <w:jc w:val="both"/>
        <w:rPr>
          <w:rFonts w:ascii="Arial" w:hAnsi="Arial" w:cs="Arial"/>
          <w:b/>
          <w:bCs/>
          <w:spacing w:val="-7"/>
          <w:lang w:val="es-ES_tradnl"/>
        </w:rPr>
      </w:pPr>
    </w:p>
    <w:p w14:paraId="2C220C5C" w14:textId="77777777" w:rsidR="00186710" w:rsidRPr="0083693C" w:rsidRDefault="00186710" w:rsidP="00186710">
      <w:pPr>
        <w:jc w:val="both"/>
        <w:rPr>
          <w:rFonts w:ascii="Arial" w:hAnsi="Arial" w:cs="Arial"/>
          <w:b/>
          <w:bCs/>
          <w:spacing w:val="-7"/>
          <w:lang w:val="es-ES_tradnl"/>
        </w:rPr>
      </w:pPr>
      <w:r>
        <w:rPr>
          <w:rFonts w:ascii="Arial" w:hAnsi="Arial" w:cs="Arial"/>
          <w:b/>
          <w:bCs/>
          <w:spacing w:val="-7"/>
          <w:lang w:val="es-ES_tradnl"/>
        </w:rPr>
        <w:lastRenderedPageBreak/>
        <w:t xml:space="preserve"> </w:t>
      </w:r>
      <w:r w:rsidRPr="0083693C">
        <w:rPr>
          <w:rFonts w:ascii="Arial" w:hAnsi="Arial" w:cs="Arial"/>
          <w:b/>
          <w:bCs/>
          <w:spacing w:val="-7"/>
          <w:lang w:val="es-ES_tradnl"/>
        </w:rPr>
        <w:t>MISIÓN</w:t>
      </w:r>
    </w:p>
    <w:p w14:paraId="3140EE54" w14:textId="77777777" w:rsidR="00186710" w:rsidRDefault="00186710" w:rsidP="00186710">
      <w:pPr>
        <w:jc w:val="both"/>
        <w:rPr>
          <w:rFonts w:ascii="Arial" w:hAnsi="Arial" w:cs="Arial"/>
          <w:bCs/>
          <w:spacing w:val="-7"/>
          <w:sz w:val="24"/>
          <w:szCs w:val="24"/>
          <w:lang w:val="es-ES_tradnl"/>
        </w:rPr>
      </w:pPr>
      <w:r>
        <w:rPr>
          <w:rFonts w:ascii="Arial" w:hAnsi="Arial" w:cs="Arial"/>
          <w:bCs/>
          <w:spacing w:val="-7"/>
          <w:sz w:val="24"/>
          <w:szCs w:val="24"/>
          <w:lang w:val="es-ES_tradnl"/>
        </w:rPr>
        <w:t xml:space="preserve">Somos una empresa dedicada a la prestación de servicios públicos Domiciliarios de Acueducto y Alcantarillado con altos estándares de calidad y conciencia ambiental, pensando siempre en entregar a nuestros usuarios actuales y potenciales soluciones integrales </w:t>
      </w:r>
      <w:r w:rsidR="00177EE4">
        <w:rPr>
          <w:rFonts w:ascii="Arial" w:hAnsi="Arial" w:cs="Arial"/>
          <w:bCs/>
          <w:spacing w:val="-7"/>
          <w:sz w:val="24"/>
          <w:szCs w:val="24"/>
          <w:lang w:val="es-ES_tradnl"/>
        </w:rPr>
        <w:t>de acuerdo con</w:t>
      </w:r>
      <w:r>
        <w:rPr>
          <w:rFonts w:ascii="Arial" w:hAnsi="Arial" w:cs="Arial"/>
          <w:bCs/>
          <w:spacing w:val="-7"/>
          <w:sz w:val="24"/>
          <w:szCs w:val="24"/>
          <w:lang w:val="es-ES_tradnl"/>
        </w:rPr>
        <w:t xml:space="preserve"> sus necesidades específicas de conformidad con la normativa vigente, de manera que se garantice el valor que genera cada uno de los servicios prestados. </w:t>
      </w:r>
    </w:p>
    <w:p w14:paraId="2303DC3E" w14:textId="77777777" w:rsidR="00186710" w:rsidRDefault="00186710" w:rsidP="00186710">
      <w:pPr>
        <w:jc w:val="both"/>
        <w:rPr>
          <w:rFonts w:ascii="Arial" w:hAnsi="Arial" w:cs="Arial"/>
          <w:b/>
          <w:bCs/>
          <w:spacing w:val="-7"/>
          <w:lang w:val="es-ES_tradnl"/>
        </w:rPr>
      </w:pPr>
      <w:r>
        <w:rPr>
          <w:rFonts w:ascii="Arial" w:hAnsi="Arial" w:cs="Arial"/>
          <w:b/>
          <w:bCs/>
          <w:spacing w:val="-7"/>
          <w:lang w:val="es-ES_tradnl"/>
        </w:rPr>
        <w:t>V</w:t>
      </w:r>
      <w:r w:rsidRPr="0083693C">
        <w:rPr>
          <w:rFonts w:ascii="Arial" w:hAnsi="Arial" w:cs="Arial"/>
          <w:b/>
          <w:bCs/>
          <w:spacing w:val="-7"/>
          <w:lang w:val="es-ES_tradnl"/>
        </w:rPr>
        <w:t>ISIÓN</w:t>
      </w:r>
    </w:p>
    <w:p w14:paraId="6624F430" w14:textId="77777777" w:rsidR="00186710" w:rsidRDefault="00186710" w:rsidP="00186710">
      <w:pPr>
        <w:jc w:val="both"/>
        <w:rPr>
          <w:rFonts w:ascii="Arial" w:hAnsi="Arial" w:cs="Arial"/>
          <w:sz w:val="24"/>
          <w:szCs w:val="24"/>
        </w:rPr>
      </w:pPr>
      <w:r>
        <w:rPr>
          <w:rFonts w:ascii="Arial" w:hAnsi="Arial" w:cs="Arial"/>
          <w:sz w:val="24"/>
          <w:szCs w:val="24"/>
        </w:rPr>
        <w:t>Para el año 2022 con la responsabilidad de todos, seremos una empresa consolidada y reconocida como una de las mejores a nivel regional en la prestación de servicios públicos domiciliarios del sector de agua potable y saneamiento básico, logrando con el apoyo de las entidades gubernamentales el mejoramiento de la calidad de vida de los habitantes y el desarrollo habitacional y urbanístico del municipio de Villa del Rosario.</w:t>
      </w:r>
    </w:p>
    <w:p w14:paraId="32B8C216" w14:textId="77777777" w:rsidR="00186710" w:rsidRDefault="00186710" w:rsidP="00186710">
      <w:pPr>
        <w:spacing w:after="0"/>
        <w:jc w:val="both"/>
        <w:rPr>
          <w:rFonts w:ascii="Arial" w:hAnsi="Arial" w:cs="Arial"/>
          <w:sz w:val="24"/>
          <w:szCs w:val="24"/>
        </w:rPr>
      </w:pPr>
    </w:p>
    <w:p w14:paraId="74FA8800" w14:textId="77777777" w:rsidR="00186710" w:rsidRDefault="00186710" w:rsidP="00186710">
      <w:pPr>
        <w:spacing w:after="0"/>
        <w:jc w:val="both"/>
        <w:rPr>
          <w:rFonts w:ascii="Arial" w:hAnsi="Arial" w:cs="Arial"/>
          <w:b/>
          <w:sz w:val="24"/>
          <w:szCs w:val="24"/>
        </w:rPr>
      </w:pPr>
      <w:r w:rsidRPr="003105F3">
        <w:rPr>
          <w:rFonts w:ascii="Arial" w:hAnsi="Arial" w:cs="Arial"/>
          <w:b/>
          <w:sz w:val="24"/>
          <w:szCs w:val="24"/>
        </w:rPr>
        <w:t>VALORES CORPORATIVOS</w:t>
      </w:r>
    </w:p>
    <w:p w14:paraId="4A40692D" w14:textId="77777777" w:rsidR="00186710" w:rsidRDefault="00186710" w:rsidP="00186710">
      <w:pPr>
        <w:spacing w:after="0"/>
        <w:jc w:val="both"/>
        <w:rPr>
          <w:rFonts w:ascii="Arial" w:hAnsi="Arial" w:cs="Arial"/>
          <w:b/>
          <w:sz w:val="24"/>
          <w:szCs w:val="24"/>
        </w:rPr>
      </w:pPr>
    </w:p>
    <w:p w14:paraId="240FC2E2" w14:textId="77777777" w:rsidR="00186710" w:rsidRDefault="00186710" w:rsidP="00186710">
      <w:pPr>
        <w:pStyle w:val="Prrafodelista"/>
        <w:numPr>
          <w:ilvl w:val="0"/>
          <w:numId w:val="1"/>
        </w:numPr>
        <w:spacing w:after="0"/>
        <w:jc w:val="both"/>
        <w:rPr>
          <w:rFonts w:ascii="Arial" w:hAnsi="Arial" w:cs="Arial"/>
          <w:sz w:val="24"/>
          <w:szCs w:val="24"/>
        </w:rPr>
      </w:pPr>
      <w:r>
        <w:rPr>
          <w:rFonts w:ascii="Arial" w:hAnsi="Arial" w:cs="Arial"/>
          <w:sz w:val="24"/>
          <w:szCs w:val="24"/>
        </w:rPr>
        <w:t>Transparencia</w:t>
      </w:r>
    </w:p>
    <w:p w14:paraId="0BB42249" w14:textId="77777777" w:rsidR="00186710" w:rsidRDefault="00186710" w:rsidP="00186710">
      <w:pPr>
        <w:pStyle w:val="Prrafodelista"/>
        <w:numPr>
          <w:ilvl w:val="0"/>
          <w:numId w:val="1"/>
        </w:numPr>
        <w:spacing w:after="0"/>
        <w:jc w:val="both"/>
        <w:rPr>
          <w:rFonts w:ascii="Arial" w:hAnsi="Arial" w:cs="Arial"/>
          <w:sz w:val="24"/>
          <w:szCs w:val="24"/>
        </w:rPr>
      </w:pPr>
      <w:r>
        <w:rPr>
          <w:rFonts w:ascii="Arial" w:hAnsi="Arial" w:cs="Arial"/>
          <w:sz w:val="24"/>
          <w:szCs w:val="24"/>
        </w:rPr>
        <w:t>Respeto</w:t>
      </w:r>
    </w:p>
    <w:p w14:paraId="1893F741" w14:textId="77777777" w:rsidR="00186710" w:rsidRDefault="00186710" w:rsidP="00186710">
      <w:pPr>
        <w:pStyle w:val="Prrafodelista"/>
        <w:numPr>
          <w:ilvl w:val="0"/>
          <w:numId w:val="1"/>
        </w:numPr>
        <w:spacing w:after="0"/>
        <w:jc w:val="both"/>
        <w:rPr>
          <w:rFonts w:ascii="Arial" w:hAnsi="Arial" w:cs="Arial"/>
          <w:sz w:val="24"/>
          <w:szCs w:val="24"/>
        </w:rPr>
      </w:pPr>
      <w:r>
        <w:rPr>
          <w:rFonts w:ascii="Arial" w:hAnsi="Arial" w:cs="Arial"/>
          <w:sz w:val="24"/>
          <w:szCs w:val="24"/>
        </w:rPr>
        <w:t>Responsabilidad</w:t>
      </w:r>
    </w:p>
    <w:p w14:paraId="7F813CF2" w14:textId="77777777" w:rsidR="00186710" w:rsidRDefault="00186710" w:rsidP="00186710">
      <w:pPr>
        <w:pStyle w:val="Prrafodelista"/>
        <w:numPr>
          <w:ilvl w:val="0"/>
          <w:numId w:val="1"/>
        </w:numPr>
        <w:spacing w:after="0"/>
        <w:jc w:val="both"/>
        <w:rPr>
          <w:rFonts w:ascii="Arial" w:hAnsi="Arial" w:cs="Arial"/>
          <w:sz w:val="24"/>
          <w:szCs w:val="24"/>
        </w:rPr>
      </w:pPr>
      <w:r>
        <w:rPr>
          <w:rFonts w:ascii="Arial" w:hAnsi="Arial" w:cs="Arial"/>
          <w:sz w:val="24"/>
          <w:szCs w:val="24"/>
        </w:rPr>
        <w:t>Excelencia en la gestión</w:t>
      </w:r>
    </w:p>
    <w:p w14:paraId="1C0C02EE" w14:textId="77777777" w:rsidR="00186710" w:rsidRDefault="00186710" w:rsidP="00186710">
      <w:pPr>
        <w:spacing w:after="0"/>
        <w:jc w:val="both"/>
        <w:rPr>
          <w:rFonts w:ascii="Arial" w:hAnsi="Arial" w:cs="Arial"/>
          <w:sz w:val="24"/>
          <w:szCs w:val="24"/>
        </w:rPr>
      </w:pPr>
    </w:p>
    <w:p w14:paraId="13D93769" w14:textId="77777777" w:rsidR="00186710" w:rsidRDefault="00186710" w:rsidP="00186710">
      <w:pPr>
        <w:spacing w:after="0"/>
        <w:jc w:val="both"/>
        <w:rPr>
          <w:rFonts w:ascii="Arial" w:hAnsi="Arial" w:cs="Arial"/>
          <w:sz w:val="24"/>
          <w:szCs w:val="24"/>
        </w:rPr>
      </w:pPr>
      <w:r>
        <w:rPr>
          <w:rFonts w:ascii="Arial" w:hAnsi="Arial" w:cs="Arial"/>
          <w:sz w:val="24"/>
          <w:szCs w:val="24"/>
        </w:rPr>
        <w:t xml:space="preserve">EL ESTADO DEL CONTROL INTERNO </w:t>
      </w:r>
    </w:p>
    <w:p w14:paraId="0F2F6D8C" w14:textId="77777777" w:rsidR="00186710" w:rsidRDefault="00186710" w:rsidP="00186710">
      <w:pPr>
        <w:spacing w:after="0"/>
        <w:jc w:val="both"/>
        <w:rPr>
          <w:rFonts w:ascii="Arial" w:hAnsi="Arial" w:cs="Arial"/>
          <w:sz w:val="24"/>
          <w:szCs w:val="24"/>
        </w:rPr>
      </w:pPr>
    </w:p>
    <w:p w14:paraId="298A4264" w14:textId="20F5A23F" w:rsidR="00186710" w:rsidRDefault="00E36588" w:rsidP="00186710">
      <w:pPr>
        <w:spacing w:after="0"/>
        <w:jc w:val="both"/>
        <w:rPr>
          <w:rFonts w:ascii="Arial" w:hAnsi="Arial" w:cs="Arial"/>
          <w:sz w:val="24"/>
          <w:szCs w:val="24"/>
        </w:rPr>
      </w:pPr>
      <w:r>
        <w:rPr>
          <w:rFonts w:ascii="Arial" w:hAnsi="Arial" w:cs="Arial"/>
          <w:sz w:val="24"/>
          <w:szCs w:val="24"/>
        </w:rPr>
        <w:t xml:space="preserve">En </w:t>
      </w:r>
      <w:r w:rsidR="002A1758">
        <w:rPr>
          <w:rFonts w:ascii="Arial" w:hAnsi="Arial" w:cs="Arial"/>
          <w:sz w:val="24"/>
          <w:szCs w:val="24"/>
        </w:rPr>
        <w:t>el año 20</w:t>
      </w:r>
      <w:r w:rsidR="00176A43">
        <w:rPr>
          <w:rFonts w:ascii="Arial" w:hAnsi="Arial" w:cs="Arial"/>
          <w:sz w:val="24"/>
          <w:szCs w:val="24"/>
        </w:rPr>
        <w:t>20</w:t>
      </w:r>
      <w:r w:rsidR="00EF2D8B">
        <w:rPr>
          <w:rFonts w:ascii="Arial" w:hAnsi="Arial" w:cs="Arial"/>
          <w:sz w:val="24"/>
          <w:szCs w:val="24"/>
        </w:rPr>
        <w:t xml:space="preserve">, EICVIRO ES </w:t>
      </w:r>
      <w:r w:rsidR="00935AC5">
        <w:rPr>
          <w:rFonts w:ascii="Arial" w:hAnsi="Arial" w:cs="Arial"/>
          <w:sz w:val="24"/>
          <w:szCs w:val="24"/>
        </w:rPr>
        <w:t>P,</w:t>
      </w:r>
      <w:r w:rsidR="00EF2D8B">
        <w:rPr>
          <w:rFonts w:ascii="Arial" w:hAnsi="Arial" w:cs="Arial"/>
          <w:sz w:val="24"/>
          <w:szCs w:val="24"/>
        </w:rPr>
        <w:t xml:space="preserve"> </w:t>
      </w:r>
      <w:r w:rsidR="00C476DE">
        <w:rPr>
          <w:rFonts w:ascii="Arial" w:hAnsi="Arial" w:cs="Arial"/>
          <w:sz w:val="24"/>
          <w:szCs w:val="24"/>
        </w:rPr>
        <w:t xml:space="preserve">dejo de ser operador </w:t>
      </w:r>
      <w:r w:rsidR="00495315">
        <w:rPr>
          <w:rFonts w:ascii="Arial" w:hAnsi="Arial" w:cs="Arial"/>
          <w:sz w:val="24"/>
          <w:szCs w:val="24"/>
        </w:rPr>
        <w:t xml:space="preserve">como lo determina el </w:t>
      </w:r>
      <w:r w:rsidR="004F6470">
        <w:rPr>
          <w:rFonts w:ascii="Arial" w:hAnsi="Arial" w:cs="Arial"/>
          <w:sz w:val="24"/>
          <w:szCs w:val="24"/>
        </w:rPr>
        <w:t>contrato</w:t>
      </w:r>
      <w:r w:rsidR="00495315">
        <w:rPr>
          <w:rFonts w:ascii="Arial" w:hAnsi="Arial" w:cs="Arial"/>
          <w:sz w:val="24"/>
          <w:szCs w:val="24"/>
        </w:rPr>
        <w:t xml:space="preserve"> de operación 072 de </w:t>
      </w:r>
      <w:r w:rsidR="007A2A8B">
        <w:rPr>
          <w:rFonts w:ascii="Arial" w:hAnsi="Arial" w:cs="Arial"/>
          <w:sz w:val="24"/>
          <w:szCs w:val="24"/>
        </w:rPr>
        <w:t xml:space="preserve">21 de </w:t>
      </w:r>
      <w:r w:rsidR="00495315">
        <w:rPr>
          <w:rFonts w:ascii="Arial" w:hAnsi="Arial" w:cs="Arial"/>
          <w:sz w:val="24"/>
          <w:szCs w:val="24"/>
        </w:rPr>
        <w:t>febrero</w:t>
      </w:r>
      <w:r w:rsidR="00225E3F">
        <w:rPr>
          <w:rFonts w:ascii="Arial" w:hAnsi="Arial" w:cs="Arial"/>
          <w:sz w:val="24"/>
          <w:szCs w:val="24"/>
        </w:rPr>
        <w:t xml:space="preserve"> 2020</w:t>
      </w:r>
      <w:r>
        <w:rPr>
          <w:rFonts w:ascii="Arial" w:hAnsi="Arial" w:cs="Arial"/>
          <w:sz w:val="24"/>
          <w:szCs w:val="24"/>
        </w:rPr>
        <w:t xml:space="preserve">, y se </w:t>
      </w:r>
      <w:r w:rsidR="0005117C">
        <w:rPr>
          <w:rFonts w:ascii="Arial" w:hAnsi="Arial" w:cs="Arial"/>
          <w:sz w:val="24"/>
          <w:szCs w:val="24"/>
        </w:rPr>
        <w:t xml:space="preserve">suprimieron todos los cargos </w:t>
      </w:r>
      <w:r w:rsidR="004B07D0">
        <w:rPr>
          <w:rFonts w:ascii="Arial" w:hAnsi="Arial" w:cs="Arial"/>
          <w:sz w:val="24"/>
          <w:szCs w:val="24"/>
        </w:rPr>
        <w:t xml:space="preserve">mediante la resolución </w:t>
      </w:r>
      <w:r w:rsidR="004B66A6">
        <w:rPr>
          <w:rFonts w:ascii="Arial" w:hAnsi="Arial" w:cs="Arial"/>
          <w:sz w:val="24"/>
          <w:szCs w:val="24"/>
        </w:rPr>
        <w:t>0</w:t>
      </w:r>
      <w:r w:rsidR="00C4315F">
        <w:rPr>
          <w:rFonts w:ascii="Arial" w:hAnsi="Arial" w:cs="Arial"/>
          <w:sz w:val="24"/>
          <w:szCs w:val="24"/>
        </w:rPr>
        <w:t>48</w:t>
      </w:r>
      <w:r w:rsidR="004B66A6">
        <w:rPr>
          <w:rFonts w:ascii="Arial" w:hAnsi="Arial" w:cs="Arial"/>
          <w:sz w:val="24"/>
          <w:szCs w:val="24"/>
        </w:rPr>
        <w:t xml:space="preserve"> del 30 de abril </w:t>
      </w:r>
      <w:r w:rsidR="00C36DBC">
        <w:rPr>
          <w:rFonts w:ascii="Arial" w:hAnsi="Arial" w:cs="Arial"/>
          <w:sz w:val="24"/>
          <w:szCs w:val="24"/>
        </w:rPr>
        <w:t xml:space="preserve">del 2020. Pero con los asesores </w:t>
      </w:r>
      <w:r w:rsidR="007C74B5">
        <w:rPr>
          <w:rFonts w:ascii="Arial" w:hAnsi="Arial" w:cs="Arial"/>
          <w:sz w:val="24"/>
          <w:szCs w:val="24"/>
        </w:rPr>
        <w:t xml:space="preserve">se realiza </w:t>
      </w:r>
      <w:r w:rsidR="00935AC5">
        <w:rPr>
          <w:rFonts w:ascii="Arial" w:hAnsi="Arial" w:cs="Arial"/>
          <w:sz w:val="24"/>
          <w:szCs w:val="24"/>
        </w:rPr>
        <w:t>la evaluación de Control Interno Contable.</w:t>
      </w:r>
    </w:p>
    <w:p w14:paraId="3821C873" w14:textId="77777777" w:rsidR="00186710" w:rsidRPr="00824217" w:rsidRDefault="00186710" w:rsidP="00186710">
      <w:pPr>
        <w:spacing w:after="0"/>
        <w:jc w:val="both"/>
        <w:rPr>
          <w:rFonts w:ascii="Arial" w:hAnsi="Arial" w:cs="Arial"/>
          <w:sz w:val="24"/>
          <w:szCs w:val="24"/>
        </w:rPr>
      </w:pPr>
    </w:p>
    <w:p w14:paraId="0313C09E" w14:textId="77777777" w:rsidR="00186710" w:rsidRPr="00BE2EB8" w:rsidRDefault="00186710" w:rsidP="00186710">
      <w:pPr>
        <w:pStyle w:val="Ttulo1"/>
        <w:numPr>
          <w:ilvl w:val="0"/>
          <w:numId w:val="2"/>
        </w:numPr>
        <w:tabs>
          <w:tab w:val="num" w:pos="567"/>
        </w:tabs>
        <w:ind w:left="567" w:hanging="567"/>
        <w:rPr>
          <w:rFonts w:cs="Arial"/>
          <w:color w:val="000000"/>
          <w:szCs w:val="24"/>
        </w:rPr>
      </w:pPr>
      <w:bookmarkStart w:id="1" w:name="_Toc280100420"/>
      <w:r w:rsidRPr="00BE2EB8">
        <w:rPr>
          <w:rFonts w:cs="Arial"/>
          <w:color w:val="000000"/>
          <w:szCs w:val="24"/>
        </w:rPr>
        <w:t>OBJETIVO</w:t>
      </w:r>
      <w:bookmarkEnd w:id="1"/>
      <w:r w:rsidRPr="00BE2EB8">
        <w:rPr>
          <w:rFonts w:cs="Arial"/>
          <w:color w:val="000000"/>
          <w:szCs w:val="24"/>
        </w:rPr>
        <w:t>S</w:t>
      </w:r>
    </w:p>
    <w:p w14:paraId="27D122E6" w14:textId="77777777" w:rsidR="00186710" w:rsidRPr="00BE2EB8" w:rsidRDefault="00186710" w:rsidP="00186710">
      <w:pPr>
        <w:pStyle w:val="Subttulo"/>
        <w:rPr>
          <w:rFonts w:cs="Arial"/>
          <w:b w:val="0"/>
          <w:color w:val="000000"/>
          <w:szCs w:val="24"/>
        </w:rPr>
      </w:pPr>
    </w:p>
    <w:p w14:paraId="1D349F8F" w14:textId="77777777" w:rsidR="00186710" w:rsidRPr="00824217" w:rsidRDefault="00186710" w:rsidP="00186710">
      <w:pPr>
        <w:jc w:val="both"/>
        <w:rPr>
          <w:rFonts w:ascii="Arial" w:hAnsi="Arial" w:cs="Arial"/>
          <w:color w:val="000000"/>
          <w:sz w:val="24"/>
          <w:szCs w:val="24"/>
        </w:rPr>
      </w:pPr>
      <w:r>
        <w:rPr>
          <w:rFonts w:ascii="Arial" w:hAnsi="Arial" w:cs="Arial"/>
          <w:color w:val="000000"/>
          <w:sz w:val="24"/>
          <w:szCs w:val="24"/>
        </w:rPr>
        <w:t xml:space="preserve">1.1 </w:t>
      </w:r>
      <w:r w:rsidRPr="00824217">
        <w:rPr>
          <w:rFonts w:ascii="Arial" w:hAnsi="Arial" w:cs="Arial"/>
          <w:color w:val="000000"/>
          <w:sz w:val="24"/>
          <w:szCs w:val="24"/>
        </w:rPr>
        <w:t xml:space="preserve">Verificar las políticas de operación para el desarrollo de la función contable; el diseño del proceso contable, sus controles y acciones de prevención en relación con los riesgos de índole contable; y la existencia de indicadores que permitan evaluar permanentemente la gestión y los resultados de la empresa de Acueducto </w:t>
      </w:r>
      <w:r w:rsidR="00377AED">
        <w:rPr>
          <w:rFonts w:ascii="Arial" w:hAnsi="Arial" w:cs="Arial"/>
          <w:color w:val="000000"/>
          <w:sz w:val="24"/>
          <w:szCs w:val="24"/>
        </w:rPr>
        <w:t xml:space="preserve">y alcantarillado </w:t>
      </w:r>
      <w:r w:rsidRPr="00824217">
        <w:rPr>
          <w:rFonts w:ascii="Arial" w:hAnsi="Arial" w:cs="Arial"/>
          <w:color w:val="000000"/>
          <w:sz w:val="24"/>
          <w:szCs w:val="24"/>
        </w:rPr>
        <w:t>de Villa del Rosario EICVIRO E.S.P.</w:t>
      </w:r>
    </w:p>
    <w:p w14:paraId="06D9FECE" w14:textId="77777777" w:rsidR="00186710" w:rsidRPr="00824217" w:rsidRDefault="00186710" w:rsidP="00186710">
      <w:pPr>
        <w:jc w:val="both"/>
        <w:rPr>
          <w:rFonts w:ascii="Arial" w:hAnsi="Arial" w:cs="Arial"/>
          <w:color w:val="000000"/>
          <w:sz w:val="24"/>
          <w:szCs w:val="24"/>
        </w:rPr>
      </w:pPr>
      <w:r w:rsidRPr="00824217">
        <w:rPr>
          <w:rFonts w:ascii="Arial" w:hAnsi="Arial" w:cs="Arial"/>
          <w:color w:val="000000"/>
          <w:sz w:val="24"/>
          <w:szCs w:val="24"/>
        </w:rPr>
        <w:t>1.2 Garantizar la generación y difusión de información contable necesaria para el cumplimiento de los objetivos de gestión, control</w:t>
      </w:r>
      <w:r>
        <w:rPr>
          <w:rFonts w:ascii="Arial" w:hAnsi="Arial" w:cs="Arial"/>
          <w:color w:val="000000"/>
          <w:sz w:val="24"/>
          <w:szCs w:val="24"/>
        </w:rPr>
        <w:t>, divulgación y cultura.</w:t>
      </w:r>
    </w:p>
    <w:p w14:paraId="7410CDBE" w14:textId="77777777" w:rsidR="00186710" w:rsidRDefault="00186710" w:rsidP="00186710">
      <w:pPr>
        <w:jc w:val="both"/>
        <w:rPr>
          <w:rFonts w:ascii="Arial" w:hAnsi="Arial" w:cs="Arial"/>
          <w:color w:val="000000"/>
          <w:sz w:val="24"/>
          <w:szCs w:val="24"/>
        </w:rPr>
      </w:pPr>
      <w:r w:rsidRPr="00824217">
        <w:rPr>
          <w:rFonts w:ascii="Arial" w:hAnsi="Arial" w:cs="Arial"/>
          <w:color w:val="000000"/>
          <w:sz w:val="24"/>
          <w:szCs w:val="24"/>
        </w:rPr>
        <w:lastRenderedPageBreak/>
        <w:t>1.3 Administrar los riesgos de índole contable de la Empresa con el propósito de preservar la confiabilidad, relevancia y comprensibilidad de la información contable.</w:t>
      </w:r>
    </w:p>
    <w:p w14:paraId="43B1F8F8" w14:textId="77777777" w:rsidR="00186710" w:rsidRPr="004F254D" w:rsidRDefault="00186710" w:rsidP="0018671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1.4 b. </w:t>
      </w:r>
      <w:r w:rsidRPr="004F254D">
        <w:rPr>
          <w:rFonts w:ascii="Arial" w:hAnsi="Arial" w:cs="Arial"/>
          <w:color w:val="000000"/>
          <w:sz w:val="24"/>
          <w:szCs w:val="24"/>
        </w:rPr>
        <w:t>Proteger los recursos de la organización, buscando su adecuada administración</w:t>
      </w:r>
      <w:r>
        <w:rPr>
          <w:rFonts w:ascii="Arial" w:hAnsi="Arial" w:cs="Arial"/>
          <w:color w:val="000000"/>
          <w:sz w:val="24"/>
          <w:szCs w:val="24"/>
        </w:rPr>
        <w:t xml:space="preserve"> </w:t>
      </w:r>
      <w:r w:rsidRPr="004F254D">
        <w:rPr>
          <w:rFonts w:ascii="Arial" w:hAnsi="Arial" w:cs="Arial"/>
          <w:color w:val="000000"/>
          <w:sz w:val="24"/>
          <w:szCs w:val="24"/>
        </w:rPr>
        <w:t>ante p</w:t>
      </w:r>
      <w:r>
        <w:rPr>
          <w:rFonts w:ascii="Arial" w:hAnsi="Arial" w:cs="Arial"/>
          <w:color w:val="000000"/>
          <w:sz w:val="24"/>
          <w:szCs w:val="24"/>
        </w:rPr>
        <w:t>osibles riesgos que los afecten.</w:t>
      </w:r>
    </w:p>
    <w:p w14:paraId="1DA9212E" w14:textId="77777777" w:rsidR="00186710" w:rsidRDefault="00186710" w:rsidP="00186710">
      <w:pPr>
        <w:autoSpaceDE w:val="0"/>
        <w:autoSpaceDN w:val="0"/>
        <w:adjustRightInd w:val="0"/>
        <w:spacing w:after="0" w:line="240" w:lineRule="auto"/>
        <w:jc w:val="both"/>
        <w:rPr>
          <w:rFonts w:ascii="Arial" w:hAnsi="Arial" w:cs="Arial"/>
          <w:color w:val="000000"/>
          <w:sz w:val="24"/>
          <w:szCs w:val="24"/>
        </w:rPr>
      </w:pPr>
      <w:r w:rsidRPr="004F254D">
        <w:rPr>
          <w:rFonts w:ascii="Arial" w:hAnsi="Arial" w:cs="Arial"/>
          <w:color w:val="000000"/>
          <w:sz w:val="24"/>
          <w:szCs w:val="24"/>
        </w:rPr>
        <w:t>b) Garantizar la eficacia, la eficiencia y economía en todas las operaciones</w:t>
      </w:r>
      <w:r>
        <w:rPr>
          <w:rFonts w:ascii="Arial" w:hAnsi="Arial" w:cs="Arial"/>
          <w:color w:val="000000"/>
          <w:sz w:val="24"/>
          <w:szCs w:val="24"/>
        </w:rPr>
        <w:t xml:space="preserve"> </w:t>
      </w:r>
      <w:r w:rsidRPr="004F254D">
        <w:rPr>
          <w:rFonts w:ascii="Arial" w:hAnsi="Arial" w:cs="Arial"/>
          <w:color w:val="000000"/>
          <w:sz w:val="24"/>
          <w:szCs w:val="24"/>
        </w:rPr>
        <w:t>promoviendo y facilitando la correcta ejecución de las funciones y actividades</w:t>
      </w:r>
      <w:r>
        <w:rPr>
          <w:rFonts w:ascii="Arial" w:hAnsi="Arial" w:cs="Arial"/>
          <w:color w:val="000000"/>
          <w:sz w:val="24"/>
          <w:szCs w:val="24"/>
        </w:rPr>
        <w:t xml:space="preserve"> </w:t>
      </w:r>
      <w:r w:rsidRPr="004F254D">
        <w:rPr>
          <w:rFonts w:ascii="Arial" w:hAnsi="Arial" w:cs="Arial"/>
          <w:color w:val="000000"/>
          <w:sz w:val="24"/>
          <w:szCs w:val="24"/>
        </w:rPr>
        <w:t>definidas para el logro de la misión institucional;</w:t>
      </w:r>
    </w:p>
    <w:p w14:paraId="7C6AA871" w14:textId="77777777" w:rsidR="00186710" w:rsidRPr="004F254D" w:rsidRDefault="00186710" w:rsidP="00186710">
      <w:pPr>
        <w:autoSpaceDE w:val="0"/>
        <w:autoSpaceDN w:val="0"/>
        <w:adjustRightInd w:val="0"/>
        <w:spacing w:after="0" w:line="240" w:lineRule="auto"/>
        <w:jc w:val="both"/>
        <w:rPr>
          <w:rFonts w:ascii="Arial" w:hAnsi="Arial" w:cs="Arial"/>
          <w:color w:val="000000"/>
          <w:sz w:val="24"/>
          <w:szCs w:val="24"/>
        </w:rPr>
      </w:pPr>
    </w:p>
    <w:p w14:paraId="22CCE2E0" w14:textId="77777777" w:rsidR="00186710" w:rsidRPr="004F254D" w:rsidRDefault="00186710" w:rsidP="00186710">
      <w:pPr>
        <w:autoSpaceDE w:val="0"/>
        <w:autoSpaceDN w:val="0"/>
        <w:adjustRightInd w:val="0"/>
        <w:spacing w:after="0" w:line="240" w:lineRule="auto"/>
        <w:jc w:val="both"/>
        <w:rPr>
          <w:rFonts w:ascii="Arial" w:hAnsi="Arial" w:cs="Arial"/>
          <w:color w:val="000000"/>
          <w:sz w:val="24"/>
          <w:szCs w:val="24"/>
        </w:rPr>
      </w:pPr>
      <w:r w:rsidRPr="004F254D">
        <w:rPr>
          <w:rFonts w:ascii="Arial" w:hAnsi="Arial" w:cs="Arial"/>
          <w:color w:val="000000"/>
          <w:sz w:val="24"/>
          <w:szCs w:val="24"/>
        </w:rPr>
        <w:t>c) Velar porque todas las actividades y recursos de la organización esté dirigidos</w:t>
      </w:r>
    </w:p>
    <w:p w14:paraId="29286D8A" w14:textId="77777777" w:rsidR="00186710" w:rsidRDefault="00186710" w:rsidP="00186710">
      <w:pPr>
        <w:jc w:val="both"/>
        <w:rPr>
          <w:rFonts w:ascii="Arial" w:hAnsi="Arial" w:cs="Arial"/>
          <w:color w:val="000000"/>
          <w:sz w:val="24"/>
          <w:szCs w:val="24"/>
        </w:rPr>
      </w:pPr>
      <w:r>
        <w:rPr>
          <w:rFonts w:ascii="Arial" w:hAnsi="Arial" w:cs="Arial"/>
          <w:color w:val="000000"/>
          <w:sz w:val="24"/>
          <w:szCs w:val="24"/>
        </w:rPr>
        <w:t>a</w:t>
      </w:r>
      <w:r w:rsidRPr="004F254D">
        <w:rPr>
          <w:rFonts w:ascii="Arial" w:hAnsi="Arial" w:cs="Arial"/>
          <w:color w:val="000000"/>
          <w:sz w:val="24"/>
          <w:szCs w:val="24"/>
        </w:rPr>
        <w:t xml:space="preserve">l cumplimiento de </w:t>
      </w:r>
      <w:r>
        <w:rPr>
          <w:rFonts w:ascii="Arial" w:hAnsi="Arial" w:cs="Arial"/>
          <w:color w:val="000000"/>
          <w:sz w:val="24"/>
          <w:szCs w:val="24"/>
        </w:rPr>
        <w:t>l</w:t>
      </w:r>
      <w:r w:rsidRPr="004F254D">
        <w:rPr>
          <w:rFonts w:ascii="Arial" w:hAnsi="Arial" w:cs="Arial"/>
          <w:color w:val="000000"/>
          <w:sz w:val="24"/>
          <w:szCs w:val="24"/>
        </w:rPr>
        <w:t>os objetivos de la entidad;</w:t>
      </w:r>
    </w:p>
    <w:p w14:paraId="0EFF0986" w14:textId="217DF243" w:rsidR="00186710" w:rsidRDefault="00186710" w:rsidP="00186710">
      <w:pPr>
        <w:jc w:val="both"/>
        <w:rPr>
          <w:rFonts w:ascii="Arial" w:hAnsi="Arial" w:cs="Arial"/>
          <w:color w:val="000000"/>
          <w:sz w:val="24"/>
          <w:szCs w:val="24"/>
        </w:rPr>
      </w:pPr>
      <w:r>
        <w:rPr>
          <w:rFonts w:ascii="Arial" w:hAnsi="Arial" w:cs="Arial"/>
          <w:color w:val="000000"/>
          <w:sz w:val="24"/>
          <w:szCs w:val="24"/>
        </w:rPr>
        <w:t>1.5</w:t>
      </w:r>
      <w:r w:rsidRPr="00824217">
        <w:rPr>
          <w:rFonts w:ascii="Arial" w:hAnsi="Arial" w:cs="Arial"/>
          <w:color w:val="000000"/>
          <w:sz w:val="24"/>
          <w:szCs w:val="24"/>
        </w:rPr>
        <w:t xml:space="preserve"> Establecer el cumplimiento por parte de La Empresa de Acueducto de Villa del Rosario, en la presentación y contenido del Informe </w:t>
      </w:r>
      <w:r>
        <w:rPr>
          <w:rFonts w:ascii="Arial" w:hAnsi="Arial" w:cs="Arial"/>
          <w:color w:val="000000"/>
          <w:sz w:val="24"/>
          <w:szCs w:val="24"/>
        </w:rPr>
        <w:t xml:space="preserve">Contable para el Período </w:t>
      </w:r>
      <w:r w:rsidRPr="00186710">
        <w:rPr>
          <w:rFonts w:ascii="Arial" w:hAnsi="Arial" w:cs="Arial"/>
          <w:b/>
          <w:bCs/>
          <w:color w:val="000000"/>
          <w:sz w:val="24"/>
          <w:szCs w:val="24"/>
        </w:rPr>
        <w:t>20</w:t>
      </w:r>
      <w:r w:rsidR="005220DC">
        <w:rPr>
          <w:rFonts w:ascii="Arial" w:hAnsi="Arial" w:cs="Arial"/>
          <w:b/>
          <w:bCs/>
          <w:color w:val="000000"/>
          <w:sz w:val="24"/>
          <w:szCs w:val="24"/>
        </w:rPr>
        <w:t>20</w:t>
      </w:r>
      <w:r w:rsidRPr="00186710">
        <w:rPr>
          <w:rFonts w:ascii="Arial" w:hAnsi="Arial" w:cs="Arial"/>
          <w:color w:val="000000"/>
          <w:sz w:val="24"/>
          <w:szCs w:val="24"/>
        </w:rPr>
        <w:t>.</w:t>
      </w:r>
    </w:p>
    <w:p w14:paraId="691D0A9B" w14:textId="77777777" w:rsidR="00186710" w:rsidRPr="002A3A84" w:rsidRDefault="00186710" w:rsidP="00186710">
      <w:pPr>
        <w:pStyle w:val="Estilo1"/>
        <w:jc w:val="both"/>
        <w:rPr>
          <w:rFonts w:cs="Arial"/>
          <w:color w:val="000000"/>
          <w:szCs w:val="24"/>
          <w:lang w:val="es-CO"/>
        </w:rPr>
      </w:pPr>
    </w:p>
    <w:p w14:paraId="1A2CCD9A" w14:textId="77777777" w:rsidR="00186710" w:rsidRPr="00BE2EB8" w:rsidRDefault="00186710" w:rsidP="00186710">
      <w:pPr>
        <w:pStyle w:val="Ttulo1"/>
        <w:numPr>
          <w:ilvl w:val="0"/>
          <w:numId w:val="2"/>
        </w:numPr>
        <w:tabs>
          <w:tab w:val="num" w:pos="567"/>
        </w:tabs>
        <w:ind w:left="567" w:hanging="567"/>
        <w:rPr>
          <w:rFonts w:cs="Arial"/>
          <w:color w:val="000000"/>
          <w:szCs w:val="24"/>
        </w:rPr>
      </w:pPr>
      <w:bookmarkStart w:id="2" w:name="_Toc280100421"/>
      <w:r w:rsidRPr="00BE2EB8">
        <w:rPr>
          <w:rFonts w:cs="Arial"/>
          <w:color w:val="000000"/>
          <w:szCs w:val="24"/>
        </w:rPr>
        <w:t>ALCANCE</w:t>
      </w:r>
      <w:bookmarkEnd w:id="2"/>
    </w:p>
    <w:p w14:paraId="43D858FF" w14:textId="77777777" w:rsidR="00186710" w:rsidRPr="00BE2EB8" w:rsidRDefault="00186710" w:rsidP="00186710">
      <w:pPr>
        <w:pStyle w:val="Estilo2"/>
        <w:keepNext w:val="0"/>
        <w:outlineLvl w:val="9"/>
        <w:rPr>
          <w:rFonts w:cs="Arial"/>
          <w:color w:val="000000"/>
          <w:szCs w:val="24"/>
          <w:lang w:val="es-ES_tradnl"/>
        </w:rPr>
      </w:pPr>
    </w:p>
    <w:p w14:paraId="5DDB167C" w14:textId="76E430B5" w:rsidR="00186710" w:rsidRPr="0011138F" w:rsidRDefault="00186710" w:rsidP="00186710">
      <w:pPr>
        <w:jc w:val="both"/>
        <w:rPr>
          <w:rFonts w:ascii="Arial" w:hAnsi="Arial" w:cs="Arial"/>
          <w:color w:val="000000"/>
          <w:sz w:val="24"/>
          <w:szCs w:val="24"/>
        </w:rPr>
      </w:pPr>
      <w:r w:rsidRPr="0011138F">
        <w:rPr>
          <w:rFonts w:ascii="Arial" w:hAnsi="Arial" w:cs="Arial"/>
          <w:color w:val="000000"/>
          <w:sz w:val="24"/>
          <w:szCs w:val="24"/>
        </w:rPr>
        <w:t>La evaluación realizada por l</w:t>
      </w:r>
      <w:r w:rsidR="00E51002">
        <w:rPr>
          <w:rFonts w:ascii="Arial" w:hAnsi="Arial" w:cs="Arial"/>
          <w:color w:val="000000"/>
          <w:sz w:val="24"/>
          <w:szCs w:val="24"/>
        </w:rPr>
        <w:t>os asesores</w:t>
      </w:r>
      <w:r w:rsidRPr="0011138F">
        <w:rPr>
          <w:rFonts w:ascii="Arial" w:hAnsi="Arial" w:cs="Arial"/>
          <w:color w:val="000000"/>
          <w:sz w:val="24"/>
          <w:szCs w:val="24"/>
        </w:rPr>
        <w:t xml:space="preserve"> se centró en procedimientos financieros, soportes de los registros contables, y en el cumplimiento de las variables establecidas en la normatividad expedida por la Contaduría General de la Nación, en relación con los informes contables presentados</w:t>
      </w:r>
      <w:r w:rsidR="00E51002">
        <w:rPr>
          <w:rFonts w:ascii="Arial" w:hAnsi="Arial" w:cs="Arial"/>
          <w:color w:val="000000"/>
          <w:sz w:val="24"/>
          <w:szCs w:val="24"/>
        </w:rPr>
        <w:t xml:space="preserve"> y demás normas </w:t>
      </w:r>
      <w:r w:rsidR="00521AEA">
        <w:rPr>
          <w:rFonts w:ascii="Arial" w:hAnsi="Arial" w:cs="Arial"/>
          <w:color w:val="000000"/>
          <w:sz w:val="24"/>
          <w:szCs w:val="24"/>
        </w:rPr>
        <w:t>concordantes.</w:t>
      </w:r>
      <w:r w:rsidRPr="0011138F">
        <w:rPr>
          <w:rFonts w:ascii="Arial" w:hAnsi="Arial" w:cs="Arial"/>
          <w:color w:val="000000"/>
          <w:sz w:val="24"/>
          <w:szCs w:val="24"/>
        </w:rPr>
        <w:t xml:space="preserve"> </w:t>
      </w:r>
    </w:p>
    <w:p w14:paraId="38FA89CF" w14:textId="77777777" w:rsidR="00186710" w:rsidRPr="00BE2EB8" w:rsidRDefault="00186710" w:rsidP="00186710">
      <w:pPr>
        <w:pStyle w:val="Ttulo1"/>
        <w:numPr>
          <w:ilvl w:val="0"/>
          <w:numId w:val="2"/>
        </w:numPr>
        <w:tabs>
          <w:tab w:val="num" w:pos="567"/>
        </w:tabs>
        <w:ind w:left="567" w:hanging="567"/>
        <w:rPr>
          <w:rFonts w:cs="Arial"/>
          <w:color w:val="000000"/>
          <w:szCs w:val="24"/>
        </w:rPr>
      </w:pPr>
      <w:bookmarkStart w:id="3" w:name="_Toc280100422"/>
      <w:r w:rsidRPr="00BE2EB8">
        <w:rPr>
          <w:rFonts w:cs="Arial"/>
          <w:color w:val="000000"/>
          <w:szCs w:val="24"/>
        </w:rPr>
        <w:t>CLIENTE</w:t>
      </w:r>
      <w:bookmarkEnd w:id="3"/>
    </w:p>
    <w:p w14:paraId="7E85A037" w14:textId="77777777" w:rsidR="00186710" w:rsidRPr="00BE2EB8" w:rsidRDefault="00186710" w:rsidP="00186710">
      <w:pPr>
        <w:pStyle w:val="Estilo2"/>
        <w:keepNext w:val="0"/>
        <w:outlineLvl w:val="9"/>
        <w:rPr>
          <w:rFonts w:cs="Arial"/>
          <w:color w:val="000000"/>
          <w:szCs w:val="24"/>
          <w:lang w:val="es-ES_tradnl"/>
        </w:rPr>
      </w:pPr>
    </w:p>
    <w:p w14:paraId="67604BE6" w14:textId="77777777" w:rsidR="00186710" w:rsidRPr="00BE2EB8" w:rsidRDefault="00186710" w:rsidP="00186710">
      <w:pPr>
        <w:pStyle w:val="Textoindependiente3"/>
        <w:rPr>
          <w:rFonts w:cs="Arial"/>
          <w:color w:val="000000"/>
          <w:szCs w:val="24"/>
        </w:rPr>
      </w:pPr>
      <w:r w:rsidRPr="00BE2EB8">
        <w:rPr>
          <w:rFonts w:cs="Arial"/>
          <w:color w:val="000000"/>
          <w:szCs w:val="24"/>
        </w:rPr>
        <w:t xml:space="preserve">El cliente de la evaluación es </w:t>
      </w:r>
      <w:r>
        <w:rPr>
          <w:rFonts w:cs="Arial"/>
          <w:color w:val="000000"/>
          <w:szCs w:val="24"/>
        </w:rPr>
        <w:t xml:space="preserve">Empresa Industrial y Comercial de Servicios Públicos Domiciliarios </w:t>
      </w:r>
      <w:r w:rsidRPr="00BE2EB8">
        <w:rPr>
          <w:rFonts w:cs="Arial"/>
          <w:color w:val="000000"/>
          <w:szCs w:val="24"/>
        </w:rPr>
        <w:t xml:space="preserve">de </w:t>
      </w:r>
      <w:r>
        <w:rPr>
          <w:rFonts w:cs="Arial"/>
          <w:color w:val="000000"/>
          <w:szCs w:val="24"/>
        </w:rPr>
        <w:t>V</w:t>
      </w:r>
      <w:r w:rsidRPr="00BE2EB8">
        <w:rPr>
          <w:rFonts w:cs="Arial"/>
          <w:color w:val="000000"/>
          <w:szCs w:val="24"/>
        </w:rPr>
        <w:t>illa del Rosario y su</w:t>
      </w:r>
      <w:r>
        <w:rPr>
          <w:rFonts w:cs="Arial"/>
          <w:color w:val="000000"/>
          <w:szCs w:val="24"/>
        </w:rPr>
        <w:t xml:space="preserve"> </w:t>
      </w:r>
      <w:r w:rsidRPr="00BE2EB8">
        <w:rPr>
          <w:rFonts w:cs="Arial"/>
          <w:color w:val="000000"/>
          <w:szCs w:val="24"/>
        </w:rPr>
        <w:t>área contable.</w:t>
      </w:r>
    </w:p>
    <w:p w14:paraId="744CA260" w14:textId="77777777" w:rsidR="00186710" w:rsidRPr="00BE2EB8" w:rsidRDefault="00186710" w:rsidP="00186710">
      <w:pPr>
        <w:jc w:val="both"/>
        <w:rPr>
          <w:rFonts w:cs="Arial"/>
          <w:color w:val="000000"/>
          <w:szCs w:val="24"/>
        </w:rPr>
      </w:pPr>
    </w:p>
    <w:p w14:paraId="3AFE2553" w14:textId="77777777" w:rsidR="00186710" w:rsidRDefault="00186710" w:rsidP="00186710">
      <w:pPr>
        <w:pStyle w:val="Ttulo1"/>
        <w:numPr>
          <w:ilvl w:val="0"/>
          <w:numId w:val="2"/>
        </w:numPr>
        <w:tabs>
          <w:tab w:val="num" w:pos="567"/>
        </w:tabs>
        <w:ind w:left="567" w:hanging="567"/>
        <w:rPr>
          <w:rFonts w:cs="Arial"/>
          <w:color w:val="000000"/>
          <w:szCs w:val="24"/>
        </w:rPr>
      </w:pPr>
      <w:bookmarkStart w:id="4" w:name="_Toc280100423"/>
      <w:r w:rsidRPr="00BE2EB8">
        <w:rPr>
          <w:rFonts w:cs="Arial"/>
          <w:color w:val="000000"/>
          <w:szCs w:val="24"/>
        </w:rPr>
        <w:t>EQUIPO DE TRABAJO</w:t>
      </w:r>
      <w:bookmarkEnd w:id="4"/>
    </w:p>
    <w:p w14:paraId="42EAC315" w14:textId="77777777" w:rsidR="00186710" w:rsidRPr="0011138F" w:rsidRDefault="00186710" w:rsidP="00186710">
      <w:pPr>
        <w:spacing w:after="0"/>
        <w:rPr>
          <w:rFonts w:ascii="Arial" w:hAnsi="Arial" w:cs="Arial"/>
          <w:sz w:val="24"/>
          <w:szCs w:val="24"/>
          <w:lang w:val="es-ES_tradnl" w:eastAsia="es-ES"/>
        </w:rPr>
      </w:pPr>
    </w:p>
    <w:p w14:paraId="434AE5FA" w14:textId="1D9B73E4" w:rsidR="00186710" w:rsidRDefault="00186710" w:rsidP="00186710">
      <w:pPr>
        <w:spacing w:after="0"/>
        <w:jc w:val="both"/>
        <w:rPr>
          <w:rFonts w:ascii="Arial" w:hAnsi="Arial" w:cs="Arial"/>
          <w:sz w:val="24"/>
          <w:szCs w:val="24"/>
        </w:rPr>
      </w:pPr>
      <w:r w:rsidRPr="0011138F">
        <w:rPr>
          <w:rFonts w:ascii="Arial" w:hAnsi="Arial" w:cs="Arial"/>
          <w:sz w:val="24"/>
          <w:szCs w:val="24"/>
        </w:rPr>
        <w:t>El equ</w:t>
      </w:r>
      <w:r>
        <w:rPr>
          <w:rFonts w:ascii="Arial" w:hAnsi="Arial" w:cs="Arial"/>
          <w:sz w:val="24"/>
          <w:szCs w:val="24"/>
        </w:rPr>
        <w:t xml:space="preserve">ipo de trabajo se conformó por </w:t>
      </w:r>
      <w:r w:rsidR="00521AEA">
        <w:rPr>
          <w:rFonts w:ascii="Arial" w:hAnsi="Arial" w:cs="Arial"/>
          <w:sz w:val="24"/>
          <w:szCs w:val="24"/>
        </w:rPr>
        <w:t>Ases</w:t>
      </w:r>
      <w:r w:rsidR="00E74437">
        <w:rPr>
          <w:rFonts w:ascii="Arial" w:hAnsi="Arial" w:cs="Arial"/>
          <w:sz w:val="24"/>
          <w:szCs w:val="24"/>
        </w:rPr>
        <w:t xml:space="preserve">or Administrativo y </w:t>
      </w:r>
      <w:r w:rsidR="005B1A48">
        <w:rPr>
          <w:rFonts w:ascii="Arial" w:hAnsi="Arial" w:cs="Arial"/>
          <w:sz w:val="24"/>
          <w:szCs w:val="24"/>
        </w:rPr>
        <w:t>financiero,</w:t>
      </w:r>
      <w:r>
        <w:rPr>
          <w:rFonts w:ascii="Arial" w:hAnsi="Arial" w:cs="Arial"/>
          <w:sz w:val="24"/>
          <w:szCs w:val="24"/>
        </w:rPr>
        <w:t xml:space="preserve"> Contador de la Empresa y auditoría Contable </w:t>
      </w:r>
      <w:r w:rsidRPr="00F56A82">
        <w:rPr>
          <w:rFonts w:ascii="Arial" w:hAnsi="Arial" w:cs="Arial"/>
          <w:sz w:val="24"/>
          <w:szCs w:val="24"/>
        </w:rPr>
        <w:t>externa Mazar</w:t>
      </w:r>
      <w:r>
        <w:rPr>
          <w:rFonts w:ascii="Arial" w:hAnsi="Arial" w:cs="Arial"/>
          <w:sz w:val="24"/>
          <w:szCs w:val="24"/>
        </w:rPr>
        <w:t xml:space="preserve"> SAS.</w:t>
      </w:r>
    </w:p>
    <w:p w14:paraId="2B65907F" w14:textId="77777777" w:rsidR="00186710" w:rsidRPr="00BE2EB8" w:rsidRDefault="00186710" w:rsidP="00186710">
      <w:pPr>
        <w:spacing w:after="0"/>
        <w:jc w:val="both"/>
        <w:rPr>
          <w:rFonts w:cs="Arial"/>
          <w:color w:val="000000"/>
          <w:szCs w:val="24"/>
        </w:rPr>
      </w:pPr>
    </w:p>
    <w:p w14:paraId="72652875" w14:textId="77777777" w:rsidR="00186710" w:rsidRPr="00BE2EB8" w:rsidRDefault="00186710" w:rsidP="00186710">
      <w:pPr>
        <w:pStyle w:val="Ttulo1"/>
        <w:numPr>
          <w:ilvl w:val="0"/>
          <w:numId w:val="2"/>
        </w:numPr>
        <w:rPr>
          <w:rFonts w:cs="Arial"/>
          <w:color w:val="000000"/>
          <w:szCs w:val="24"/>
        </w:rPr>
      </w:pPr>
      <w:bookmarkStart w:id="5" w:name="_Toc280100424"/>
      <w:r w:rsidRPr="00BE2EB8">
        <w:rPr>
          <w:rFonts w:cs="Arial"/>
          <w:color w:val="000000"/>
          <w:szCs w:val="24"/>
        </w:rPr>
        <w:t>CRITERIOS DE EVALUACIÓN</w:t>
      </w:r>
      <w:bookmarkEnd w:id="5"/>
    </w:p>
    <w:p w14:paraId="2DCE05EB" w14:textId="77777777" w:rsidR="00186710" w:rsidRPr="00BE2EB8" w:rsidRDefault="00186710" w:rsidP="00186710">
      <w:pPr>
        <w:pStyle w:val="Encabezado"/>
        <w:rPr>
          <w:rFonts w:cs="Arial"/>
          <w:szCs w:val="24"/>
        </w:rPr>
      </w:pPr>
    </w:p>
    <w:p w14:paraId="53C5D41F" w14:textId="649A8812" w:rsidR="00186710" w:rsidRPr="00D27B25" w:rsidRDefault="00186710" w:rsidP="00186710">
      <w:pPr>
        <w:jc w:val="both"/>
        <w:rPr>
          <w:rFonts w:ascii="Arial" w:hAnsi="Arial" w:cs="Arial"/>
          <w:color w:val="000000"/>
          <w:sz w:val="24"/>
          <w:szCs w:val="24"/>
        </w:rPr>
      </w:pPr>
      <w:r w:rsidRPr="00D27B25">
        <w:rPr>
          <w:rFonts w:ascii="Arial" w:hAnsi="Arial" w:cs="Arial"/>
          <w:color w:val="000000"/>
          <w:sz w:val="24"/>
          <w:szCs w:val="24"/>
        </w:rPr>
        <w:t xml:space="preserve"> Ley 87 de 1993 y en especial los requerimientos establecidos en la Resolución 357 de 2008 de la Contaduría General de la Nación</w:t>
      </w:r>
      <w:r>
        <w:rPr>
          <w:rFonts w:ascii="Arial" w:hAnsi="Arial" w:cs="Arial"/>
          <w:color w:val="000000"/>
          <w:sz w:val="24"/>
          <w:szCs w:val="24"/>
        </w:rPr>
        <w:t xml:space="preserve"> y la resolución 620 de 2015 modificada por la resolución 468 de 2.016</w:t>
      </w:r>
      <w:r w:rsidRPr="00D27B25">
        <w:rPr>
          <w:rFonts w:ascii="Arial" w:hAnsi="Arial" w:cs="Arial"/>
          <w:color w:val="000000"/>
          <w:sz w:val="24"/>
          <w:szCs w:val="24"/>
        </w:rPr>
        <w:t xml:space="preserve">, la </w:t>
      </w:r>
      <w:r w:rsidR="006257B7">
        <w:rPr>
          <w:rFonts w:ascii="Arial" w:hAnsi="Arial" w:cs="Arial"/>
          <w:color w:val="000000"/>
          <w:sz w:val="24"/>
          <w:szCs w:val="24"/>
        </w:rPr>
        <w:t>asesoría</w:t>
      </w:r>
      <w:r w:rsidR="00475DF7">
        <w:rPr>
          <w:rFonts w:ascii="Arial" w:hAnsi="Arial" w:cs="Arial"/>
          <w:color w:val="000000"/>
          <w:sz w:val="24"/>
          <w:szCs w:val="24"/>
        </w:rPr>
        <w:t xml:space="preserve"> Administrativa y la </w:t>
      </w:r>
      <w:r w:rsidR="00B800E9">
        <w:rPr>
          <w:rFonts w:ascii="Arial" w:hAnsi="Arial" w:cs="Arial"/>
          <w:color w:val="000000"/>
          <w:sz w:val="24"/>
          <w:szCs w:val="24"/>
        </w:rPr>
        <w:t xml:space="preserve">contadora </w:t>
      </w:r>
      <w:r w:rsidR="00B800E9" w:rsidRPr="00D27B25">
        <w:rPr>
          <w:rFonts w:ascii="Arial" w:hAnsi="Arial" w:cs="Arial"/>
          <w:color w:val="000000"/>
          <w:sz w:val="24"/>
          <w:szCs w:val="24"/>
        </w:rPr>
        <w:t>elaboró</w:t>
      </w:r>
      <w:r w:rsidRPr="00D27B25">
        <w:rPr>
          <w:rFonts w:ascii="Arial" w:hAnsi="Arial" w:cs="Arial"/>
          <w:color w:val="000000"/>
          <w:sz w:val="24"/>
          <w:szCs w:val="24"/>
        </w:rPr>
        <w:t xml:space="preserve"> el informe del Estado del Sistema de Control Interno Contable. Este informe busca evaluar el desarrollo del control interno contable, revisando la evolución de los controles en las actividades de identificación, clasificación, registro y ajuste que componen la etapa de reconocimiento; así mismo tendrá en cuenta la elaboración y presentación de los informes, los estados contables, análisis e interpretación de </w:t>
      </w:r>
      <w:r w:rsidRPr="00D27B25">
        <w:rPr>
          <w:rFonts w:ascii="Arial" w:hAnsi="Arial" w:cs="Arial"/>
          <w:color w:val="000000"/>
          <w:sz w:val="24"/>
          <w:szCs w:val="24"/>
        </w:rPr>
        <w:lastRenderedPageBreak/>
        <w:t>la información en la etapa de revelación y demás acciones que se implementen buscando el mejoramiento continuo.</w:t>
      </w:r>
    </w:p>
    <w:p w14:paraId="67679B9A" w14:textId="77777777" w:rsidR="00186710" w:rsidRPr="00D27B25" w:rsidRDefault="00186710" w:rsidP="00186710">
      <w:pPr>
        <w:jc w:val="both"/>
        <w:rPr>
          <w:rFonts w:ascii="Arial" w:hAnsi="Arial" w:cs="Arial"/>
          <w:color w:val="000000"/>
          <w:sz w:val="24"/>
          <w:szCs w:val="24"/>
        </w:rPr>
      </w:pPr>
      <w:r w:rsidRPr="00D27B25">
        <w:rPr>
          <w:rFonts w:ascii="Arial" w:hAnsi="Arial" w:cs="Arial"/>
          <w:color w:val="000000"/>
          <w:sz w:val="24"/>
          <w:szCs w:val="24"/>
        </w:rPr>
        <w:t>Con el fin de acercarse a los conceptos de contabilidad y evaluar la importancia de un proceso financiero integrado con todas las áreas que produzcan información que afecte la contabilidad a continuación se transcriben algunos concepto</w:t>
      </w:r>
      <w:r>
        <w:rPr>
          <w:rFonts w:ascii="Arial" w:hAnsi="Arial" w:cs="Arial"/>
          <w:color w:val="000000"/>
          <w:sz w:val="24"/>
          <w:szCs w:val="24"/>
        </w:rPr>
        <w:t>s de la Resolución 357 de 2008:</w:t>
      </w:r>
    </w:p>
    <w:p w14:paraId="0CC943D5" w14:textId="77777777" w:rsidR="00186710" w:rsidRPr="00D155C9" w:rsidRDefault="00186710" w:rsidP="00186710">
      <w:pPr>
        <w:jc w:val="both"/>
        <w:rPr>
          <w:rFonts w:ascii="Arial" w:hAnsi="Arial" w:cs="Arial"/>
          <w:color w:val="000000"/>
          <w:sz w:val="24"/>
          <w:szCs w:val="24"/>
        </w:rPr>
      </w:pPr>
      <w:r w:rsidRPr="00BB11C6">
        <w:rPr>
          <w:rFonts w:ascii="Arial" w:hAnsi="Arial" w:cs="Arial"/>
          <w:b/>
          <w:bCs/>
          <w:color w:val="000000"/>
          <w:sz w:val="24"/>
          <w:szCs w:val="24"/>
        </w:rPr>
        <w:t>Control Interno Contable</w:t>
      </w:r>
      <w:r w:rsidRPr="00D27B25">
        <w:rPr>
          <w:rFonts w:ascii="Arial" w:hAnsi="Arial" w:cs="Arial"/>
          <w:color w:val="000000"/>
          <w:sz w:val="24"/>
          <w:szCs w:val="24"/>
        </w:rPr>
        <w:t>: Proceso que bajo la responsabilidad del representante legal o máximo directivo de la entidad contable pública, así como de los directivos de primer nivel responsables de las áreas contables, se adelanta en las entidades y organismos públicos, con el fin de lograr la existencia y efectividad de los procedimientos de control y verificación de las  actividades propias del proceso Contable, capaces de garantizar razonablemente que la información financiera, económica, social y ambiental cumpla con las características cualitativas de confiabilidad, relevancia y comprensibilidad de que trata el Régimen  de Contabilidad Pública.</w:t>
      </w:r>
    </w:p>
    <w:p w14:paraId="203BF089" w14:textId="77777777" w:rsidR="00186710" w:rsidRPr="00D27B25" w:rsidRDefault="00186710" w:rsidP="00186710">
      <w:pPr>
        <w:spacing w:after="0"/>
        <w:jc w:val="both"/>
        <w:rPr>
          <w:rFonts w:ascii="Arial" w:hAnsi="Arial" w:cs="Arial"/>
          <w:color w:val="000000"/>
          <w:sz w:val="24"/>
          <w:szCs w:val="24"/>
        </w:rPr>
      </w:pPr>
      <w:r w:rsidRPr="00BB11C6">
        <w:rPr>
          <w:rFonts w:ascii="Arial" w:hAnsi="Arial" w:cs="Arial"/>
          <w:b/>
          <w:bCs/>
          <w:color w:val="000000"/>
          <w:sz w:val="24"/>
          <w:szCs w:val="24"/>
        </w:rPr>
        <w:t>Proceso contable</w:t>
      </w:r>
      <w:r w:rsidRPr="00D27B25">
        <w:rPr>
          <w:rFonts w:ascii="Arial" w:hAnsi="Arial" w:cs="Arial"/>
          <w:color w:val="000000"/>
          <w:sz w:val="24"/>
          <w:szCs w:val="24"/>
        </w:rPr>
        <w:t>: Se define como un conjunto ordenado de etapas que se concretan en el reconocimiento y la revelación de las transacciones, los hechos y las operaciones financieras, económicas, sociales y ambientales, que afectan la situación, la actividad y la capacidad para prestar servicios o generar flujos de recursos de una entidad contable pública en particular. Para ello, el proceso contable captura datos de la realidad económica y jurídica de las entidades contables públicas, los analiza metodológicamente, realiza procesos de medición de las magnitudes de los recursos de que tratan los datos, los incorpora en su estructura de clasificación cronológica y conceptual, los representa por medio de instrumentos como la partida doble y la base del devengo o causación en su estructura de libros, y luego los agrega y sintetiza convirtiéndolos en estados, informes y reportes contables que son útiles para el control y la toma de decisiones sobre los recursos, por parte de diversos usuarios.  Algunos objetivos de control interno contables a los cuales se deben</w:t>
      </w:r>
      <w:r>
        <w:rPr>
          <w:rFonts w:ascii="Arial" w:hAnsi="Arial" w:cs="Arial"/>
          <w:color w:val="000000"/>
          <w:sz w:val="24"/>
          <w:szCs w:val="24"/>
        </w:rPr>
        <w:t xml:space="preserve"> dar cumplimiento.</w:t>
      </w:r>
    </w:p>
    <w:p w14:paraId="36878D6A" w14:textId="77777777" w:rsidR="00186710" w:rsidRDefault="00186710" w:rsidP="00186710">
      <w:pPr>
        <w:pStyle w:val="Textoindependiente3"/>
        <w:rPr>
          <w:rFonts w:cs="Arial"/>
          <w:szCs w:val="24"/>
        </w:rPr>
      </w:pPr>
    </w:p>
    <w:p w14:paraId="0948E697" w14:textId="207879E0" w:rsidR="00186710" w:rsidRPr="00BE2EB8" w:rsidRDefault="00186710" w:rsidP="00186710">
      <w:pPr>
        <w:pStyle w:val="Textoindependiente3"/>
        <w:rPr>
          <w:rFonts w:cs="Arial"/>
          <w:szCs w:val="24"/>
        </w:rPr>
      </w:pPr>
      <w:r w:rsidRPr="00BE2EB8">
        <w:rPr>
          <w:rFonts w:cs="Arial"/>
          <w:szCs w:val="24"/>
        </w:rPr>
        <w:t>Otros criterios de eval</w:t>
      </w:r>
      <w:r>
        <w:rPr>
          <w:rFonts w:cs="Arial"/>
          <w:szCs w:val="24"/>
        </w:rPr>
        <w:t>uación que se tendrán en cuenta,</w:t>
      </w:r>
      <w:r w:rsidRPr="00BE2EB8">
        <w:rPr>
          <w:rFonts w:cs="Arial"/>
          <w:szCs w:val="24"/>
        </w:rPr>
        <w:t xml:space="preserve"> Ley 954 de 2000, por</w:t>
      </w:r>
      <w:r>
        <w:rPr>
          <w:rFonts w:cs="Arial"/>
          <w:szCs w:val="24"/>
          <w:lang w:val="es-MX"/>
        </w:rPr>
        <w:t xml:space="preserve"> </w:t>
      </w:r>
      <w:r w:rsidRPr="00BE2EB8">
        <w:rPr>
          <w:rFonts w:cs="Arial"/>
          <w:szCs w:val="24"/>
          <w:lang w:val="es-MX"/>
        </w:rPr>
        <w:t xml:space="preserve">medio de la cual se dicta </w:t>
      </w:r>
      <w:r w:rsidR="00112F45" w:rsidRPr="00BE2EB8">
        <w:rPr>
          <w:rFonts w:cs="Arial"/>
          <w:szCs w:val="24"/>
          <w:lang w:val="es-MX"/>
        </w:rPr>
        <w:t>la Ley</w:t>
      </w:r>
      <w:r w:rsidRPr="00BE2EB8">
        <w:rPr>
          <w:rFonts w:cs="Arial"/>
          <w:szCs w:val="24"/>
          <w:lang w:val="es-MX"/>
        </w:rPr>
        <w:t xml:space="preserve"> General de Archivos</w:t>
      </w:r>
      <w:r w:rsidRPr="00BE2EB8">
        <w:rPr>
          <w:rFonts w:cs="Arial"/>
          <w:szCs w:val="24"/>
        </w:rPr>
        <w:t>.  Acuerdo 060 de 2001, del Archivo General de la Nación, por la cual se establecen pautas para la administración de las comunicaciones oficiales en las entidades públicas y privadas que cumplen funciones públicas.  Decreto 1599 de 2005, Manual de Implementación del Modelo estándar de Control Interno para el Estado Colombiano MECI 1000:2005.</w:t>
      </w:r>
      <w:r>
        <w:rPr>
          <w:rFonts w:cs="Arial"/>
          <w:szCs w:val="24"/>
        </w:rPr>
        <w:t>, la resolución 414 de 2014 de la contaduría General de la Nación.</w:t>
      </w:r>
    </w:p>
    <w:p w14:paraId="4CC2E27B" w14:textId="77777777" w:rsidR="00186710" w:rsidRPr="00F36B90" w:rsidRDefault="00186710" w:rsidP="00186710">
      <w:pPr>
        <w:spacing w:after="0"/>
        <w:jc w:val="both"/>
        <w:rPr>
          <w:rFonts w:cs="Arial"/>
          <w:color w:val="000000"/>
          <w:szCs w:val="24"/>
          <w:lang w:val="es-ES_tradnl"/>
        </w:rPr>
      </w:pPr>
    </w:p>
    <w:p w14:paraId="6B77684A" w14:textId="77777777" w:rsidR="00186710" w:rsidRPr="00BE2EB8" w:rsidRDefault="00186710" w:rsidP="00186710">
      <w:pPr>
        <w:pStyle w:val="Ttulo1"/>
        <w:numPr>
          <w:ilvl w:val="0"/>
          <w:numId w:val="2"/>
        </w:numPr>
        <w:tabs>
          <w:tab w:val="num" w:pos="567"/>
        </w:tabs>
        <w:ind w:left="567" w:hanging="567"/>
        <w:rPr>
          <w:rFonts w:cs="Arial"/>
          <w:color w:val="000000"/>
          <w:szCs w:val="24"/>
        </w:rPr>
      </w:pPr>
      <w:bookmarkStart w:id="6" w:name="_Toc280100425"/>
      <w:r w:rsidRPr="00BE2EB8">
        <w:rPr>
          <w:rFonts w:cs="Arial"/>
          <w:color w:val="000000"/>
          <w:szCs w:val="24"/>
        </w:rPr>
        <w:t>METODOLOGÍA</w:t>
      </w:r>
      <w:bookmarkEnd w:id="6"/>
    </w:p>
    <w:p w14:paraId="5EE8D664" w14:textId="77777777" w:rsidR="00186710" w:rsidRPr="00BE2EB8" w:rsidRDefault="00186710" w:rsidP="00186710">
      <w:pPr>
        <w:spacing w:after="0"/>
        <w:jc w:val="both"/>
        <w:rPr>
          <w:rFonts w:cs="Arial"/>
          <w:color w:val="000000"/>
          <w:szCs w:val="24"/>
        </w:rPr>
      </w:pPr>
    </w:p>
    <w:p w14:paraId="2575AFBE" w14:textId="77777777" w:rsidR="00186710" w:rsidRPr="00546D13" w:rsidRDefault="00186710" w:rsidP="00186710">
      <w:pPr>
        <w:pStyle w:val="Textoindependiente2"/>
        <w:spacing w:after="0" w:line="240" w:lineRule="auto"/>
        <w:jc w:val="both"/>
        <w:rPr>
          <w:rFonts w:ascii="Arial" w:hAnsi="Arial" w:cs="Arial"/>
          <w:color w:val="000000"/>
          <w:sz w:val="24"/>
          <w:szCs w:val="24"/>
        </w:rPr>
      </w:pPr>
      <w:r w:rsidRPr="00546D13">
        <w:rPr>
          <w:rFonts w:ascii="Arial" w:hAnsi="Arial" w:cs="Arial"/>
          <w:color w:val="000000"/>
          <w:sz w:val="24"/>
          <w:szCs w:val="24"/>
        </w:rPr>
        <w:lastRenderedPageBreak/>
        <w:t>El seguimiento se realizó mediante solicitud de información y entrevista a los responsables de su ejecución.</w:t>
      </w:r>
    </w:p>
    <w:p w14:paraId="2EE3D7B4" w14:textId="77777777" w:rsidR="00186710" w:rsidRDefault="00186710" w:rsidP="00186710">
      <w:pPr>
        <w:pStyle w:val="Textoindependiente2"/>
        <w:spacing w:after="0" w:line="240" w:lineRule="auto"/>
        <w:jc w:val="both"/>
        <w:rPr>
          <w:rFonts w:ascii="Arial" w:hAnsi="Arial" w:cs="Arial"/>
          <w:color w:val="000000"/>
          <w:sz w:val="24"/>
          <w:szCs w:val="24"/>
        </w:rPr>
      </w:pPr>
    </w:p>
    <w:p w14:paraId="75D6D966" w14:textId="77777777" w:rsidR="00186710" w:rsidRPr="00546D13" w:rsidRDefault="00186710" w:rsidP="00186710">
      <w:pPr>
        <w:pStyle w:val="Textoindependiente2"/>
        <w:spacing w:after="0" w:line="240" w:lineRule="auto"/>
        <w:jc w:val="both"/>
        <w:rPr>
          <w:rFonts w:ascii="Arial" w:hAnsi="Arial" w:cs="Arial"/>
          <w:color w:val="000000"/>
          <w:sz w:val="24"/>
          <w:szCs w:val="24"/>
        </w:rPr>
      </w:pPr>
      <w:r w:rsidRPr="00546D13">
        <w:rPr>
          <w:rFonts w:ascii="Arial" w:hAnsi="Arial" w:cs="Arial"/>
          <w:color w:val="000000"/>
          <w:sz w:val="24"/>
          <w:szCs w:val="24"/>
        </w:rPr>
        <w:t>El criterio aplicado en la calificación al estado y materialización de los riesgos a las variables analizadas correspondió a los siguientes parámetros de medición del nivel del riesgo.</w:t>
      </w:r>
    </w:p>
    <w:p w14:paraId="4E5F030F" w14:textId="77777777" w:rsidR="00186710" w:rsidRPr="00BE2EB8" w:rsidRDefault="00186710" w:rsidP="00186710">
      <w:pPr>
        <w:jc w:val="both"/>
        <w:rPr>
          <w:rFonts w:cs="Arial"/>
          <w:color w:val="000000"/>
          <w:szCs w:val="24"/>
        </w:rPr>
      </w:pPr>
    </w:p>
    <w:p w14:paraId="2E052A98" w14:textId="77777777" w:rsidR="00186710" w:rsidRPr="00546D13" w:rsidRDefault="00186710" w:rsidP="00186710">
      <w:pPr>
        <w:spacing w:after="0"/>
        <w:jc w:val="both"/>
        <w:rPr>
          <w:rFonts w:ascii="Arial" w:hAnsi="Arial" w:cs="Arial"/>
          <w:b/>
          <w:color w:val="000000"/>
          <w:sz w:val="24"/>
          <w:szCs w:val="24"/>
        </w:rPr>
      </w:pPr>
      <w:r w:rsidRPr="00546D13">
        <w:rPr>
          <w:rFonts w:ascii="Arial" w:hAnsi="Arial" w:cs="Arial"/>
          <w:b/>
          <w:color w:val="000000"/>
          <w:sz w:val="24"/>
          <w:szCs w:val="24"/>
        </w:rPr>
        <w:t>INTERPRETACIÓN DE LOS NIVELES DE RIESGO</w:t>
      </w:r>
    </w:p>
    <w:p w14:paraId="173FE263" w14:textId="77777777" w:rsidR="00186710" w:rsidRPr="00546D13" w:rsidRDefault="00186710" w:rsidP="00186710">
      <w:pPr>
        <w:spacing w:after="0"/>
        <w:jc w:val="both"/>
        <w:rPr>
          <w:rFonts w:ascii="Arial" w:hAnsi="Arial" w:cs="Arial"/>
          <w:color w:val="000000"/>
          <w:sz w:val="24"/>
          <w:szCs w:val="24"/>
          <w:u w:val="single"/>
        </w:rPr>
      </w:pPr>
    </w:p>
    <w:p w14:paraId="08DCA94A" w14:textId="77777777" w:rsidR="00186710" w:rsidRPr="00546D13" w:rsidRDefault="00186710" w:rsidP="00186710">
      <w:pPr>
        <w:spacing w:after="0"/>
        <w:jc w:val="both"/>
        <w:rPr>
          <w:rFonts w:ascii="Arial" w:hAnsi="Arial" w:cs="Arial"/>
          <w:sz w:val="24"/>
          <w:szCs w:val="24"/>
        </w:rPr>
      </w:pPr>
      <w:r w:rsidRPr="00546D13">
        <w:rPr>
          <w:rFonts w:ascii="Arial" w:hAnsi="Arial" w:cs="Arial"/>
          <w:b/>
          <w:color w:val="000000"/>
          <w:sz w:val="24"/>
          <w:szCs w:val="24"/>
        </w:rPr>
        <w:t xml:space="preserve">Bajo </w:t>
      </w:r>
      <w:r w:rsidRPr="00546D13">
        <w:rPr>
          <w:rFonts w:ascii="Arial" w:hAnsi="Arial" w:cs="Arial"/>
          <w:color w:val="000000"/>
          <w:sz w:val="24"/>
          <w:szCs w:val="24"/>
        </w:rPr>
        <w:t xml:space="preserve">Significa que el tópico analizado muestra un grado de desarrollo importante y aporta de manera sustancial al logro de los objetivos. De manera no significativa, presenta algunas dificultades, pero los resultados finales se obtienen sin mayor contratiempo. </w:t>
      </w:r>
      <w:r w:rsidRPr="00546D13">
        <w:rPr>
          <w:rFonts w:ascii="Arial" w:hAnsi="Arial" w:cs="Arial"/>
          <w:sz w:val="24"/>
          <w:szCs w:val="24"/>
        </w:rPr>
        <w:t>(Verde).</w:t>
      </w:r>
    </w:p>
    <w:p w14:paraId="14572DA3" w14:textId="77777777" w:rsidR="00186710" w:rsidRPr="00546D13" w:rsidRDefault="00186710" w:rsidP="00186710">
      <w:pPr>
        <w:spacing w:after="0"/>
        <w:jc w:val="both"/>
        <w:rPr>
          <w:rFonts w:ascii="Arial" w:hAnsi="Arial" w:cs="Arial"/>
          <w:color w:val="000000"/>
          <w:sz w:val="24"/>
          <w:szCs w:val="24"/>
        </w:rPr>
      </w:pPr>
    </w:p>
    <w:p w14:paraId="6F7E9111" w14:textId="77777777" w:rsidR="00186710" w:rsidRPr="00546D13" w:rsidRDefault="00186710" w:rsidP="00186710">
      <w:pPr>
        <w:spacing w:after="0"/>
        <w:jc w:val="both"/>
        <w:rPr>
          <w:rFonts w:ascii="Arial" w:hAnsi="Arial" w:cs="Arial"/>
          <w:color w:val="FFC000"/>
          <w:sz w:val="24"/>
          <w:szCs w:val="24"/>
        </w:rPr>
      </w:pPr>
      <w:r w:rsidRPr="00546D13">
        <w:rPr>
          <w:rFonts w:ascii="Arial" w:hAnsi="Arial" w:cs="Arial"/>
          <w:b/>
          <w:color w:val="000000"/>
          <w:sz w:val="24"/>
          <w:szCs w:val="24"/>
        </w:rPr>
        <w:t xml:space="preserve">Medio </w:t>
      </w:r>
      <w:r w:rsidRPr="00546D13">
        <w:rPr>
          <w:rFonts w:ascii="Arial" w:hAnsi="Arial" w:cs="Arial"/>
          <w:color w:val="000000"/>
          <w:sz w:val="24"/>
          <w:szCs w:val="24"/>
        </w:rPr>
        <w:t>Significa que el tópico analizado muestra un grado de desarrollo. Su aporte al logro de los objetivos no es sustancial y presenta dificultades operativas que retrasan la ejecución de las metas previstas.</w:t>
      </w:r>
      <w:r w:rsidRPr="00546D13">
        <w:rPr>
          <w:rFonts w:ascii="Arial" w:hAnsi="Arial" w:cs="Arial"/>
          <w:sz w:val="24"/>
          <w:szCs w:val="24"/>
        </w:rPr>
        <w:t xml:space="preserve"> (Amarillo).</w:t>
      </w:r>
    </w:p>
    <w:p w14:paraId="6590249F" w14:textId="77777777" w:rsidR="00186710" w:rsidRPr="00546D13" w:rsidRDefault="00186710" w:rsidP="00186710">
      <w:pPr>
        <w:spacing w:after="0"/>
        <w:jc w:val="both"/>
        <w:rPr>
          <w:rFonts w:ascii="Arial" w:hAnsi="Arial" w:cs="Arial"/>
          <w:color w:val="FFC000"/>
          <w:sz w:val="24"/>
          <w:szCs w:val="24"/>
        </w:rPr>
      </w:pPr>
    </w:p>
    <w:p w14:paraId="65D9D3E2" w14:textId="77777777" w:rsidR="00186710" w:rsidRPr="00546D13" w:rsidRDefault="00186710" w:rsidP="00186710">
      <w:pPr>
        <w:spacing w:after="0"/>
        <w:jc w:val="both"/>
        <w:rPr>
          <w:rFonts w:ascii="Arial" w:hAnsi="Arial" w:cs="Arial"/>
          <w:color w:val="000000"/>
          <w:sz w:val="24"/>
          <w:szCs w:val="24"/>
        </w:rPr>
      </w:pPr>
      <w:r w:rsidRPr="00546D13">
        <w:rPr>
          <w:rFonts w:ascii="Arial" w:hAnsi="Arial" w:cs="Arial"/>
          <w:b/>
          <w:color w:val="000000"/>
          <w:sz w:val="24"/>
          <w:szCs w:val="24"/>
        </w:rPr>
        <w:t xml:space="preserve">Alto </w:t>
      </w:r>
      <w:r w:rsidRPr="00546D13">
        <w:rPr>
          <w:rFonts w:ascii="Arial" w:hAnsi="Arial" w:cs="Arial"/>
          <w:color w:val="000000"/>
          <w:sz w:val="24"/>
          <w:szCs w:val="24"/>
        </w:rPr>
        <w:t xml:space="preserve">Significa que el tópico muestra un desarrollo, pero su funcionamiento causa problemas para la normal ejecución de la gestión. Si bien no impide el logro de los resultados, los retrasa de manera importante y sólo se obtienen de manera parcial. </w:t>
      </w:r>
    </w:p>
    <w:p w14:paraId="70A2630F" w14:textId="77777777" w:rsidR="00186710" w:rsidRDefault="00186710" w:rsidP="00186710">
      <w:pPr>
        <w:spacing w:after="0"/>
        <w:jc w:val="both"/>
        <w:rPr>
          <w:rFonts w:ascii="Arial" w:hAnsi="Arial" w:cs="Arial"/>
          <w:color w:val="000000"/>
          <w:sz w:val="24"/>
          <w:szCs w:val="24"/>
        </w:rPr>
      </w:pPr>
      <w:r w:rsidRPr="00546D13">
        <w:rPr>
          <w:rFonts w:ascii="Arial" w:hAnsi="Arial" w:cs="Arial"/>
          <w:sz w:val="24"/>
          <w:szCs w:val="24"/>
        </w:rPr>
        <w:t>(</w:t>
      </w:r>
      <w:r w:rsidRPr="00546D13">
        <w:rPr>
          <w:rFonts w:ascii="Arial" w:hAnsi="Arial" w:cs="Arial"/>
          <w:b/>
          <w:sz w:val="24"/>
          <w:szCs w:val="24"/>
        </w:rPr>
        <w:t>Rojo</w:t>
      </w:r>
      <w:r w:rsidRPr="00546D13">
        <w:rPr>
          <w:rFonts w:ascii="Arial" w:hAnsi="Arial" w:cs="Arial"/>
          <w:sz w:val="24"/>
          <w:szCs w:val="24"/>
        </w:rPr>
        <w:t>)</w:t>
      </w:r>
      <w:r w:rsidRPr="00546D13">
        <w:rPr>
          <w:rFonts w:ascii="Arial" w:hAnsi="Arial" w:cs="Arial"/>
          <w:color w:val="000000"/>
          <w:sz w:val="24"/>
          <w:szCs w:val="24"/>
        </w:rPr>
        <w:t>.</w:t>
      </w:r>
    </w:p>
    <w:p w14:paraId="20BF2E1D" w14:textId="77777777" w:rsidR="00186710" w:rsidRPr="00546D13" w:rsidRDefault="00186710" w:rsidP="00186710">
      <w:pPr>
        <w:spacing w:after="0"/>
        <w:jc w:val="both"/>
        <w:rPr>
          <w:rFonts w:ascii="Arial" w:hAnsi="Arial" w:cs="Arial"/>
          <w:color w:val="000000"/>
          <w:sz w:val="24"/>
          <w:szCs w:val="24"/>
        </w:rPr>
      </w:pPr>
    </w:p>
    <w:p w14:paraId="6158C528" w14:textId="77777777" w:rsidR="00186710" w:rsidRDefault="00186710" w:rsidP="00186710">
      <w:pPr>
        <w:pStyle w:val="Ttulo1"/>
        <w:numPr>
          <w:ilvl w:val="0"/>
          <w:numId w:val="2"/>
        </w:numPr>
        <w:tabs>
          <w:tab w:val="num" w:pos="567"/>
        </w:tabs>
        <w:ind w:left="567" w:hanging="567"/>
        <w:rPr>
          <w:rFonts w:cs="Arial"/>
          <w:color w:val="000000"/>
          <w:szCs w:val="24"/>
        </w:rPr>
      </w:pPr>
      <w:bookmarkStart w:id="7" w:name="_Toc280100426"/>
      <w:r w:rsidRPr="00BE2EB8">
        <w:rPr>
          <w:rFonts w:cs="Arial"/>
          <w:color w:val="000000"/>
          <w:szCs w:val="24"/>
        </w:rPr>
        <w:t>RESULTADOS DEL SISTEMA DE CONTROL INTERNO CONTABLE</w:t>
      </w:r>
      <w:bookmarkEnd w:id="7"/>
    </w:p>
    <w:p w14:paraId="25907955" w14:textId="77777777" w:rsidR="00186710" w:rsidRPr="00FD0E98" w:rsidRDefault="00186710" w:rsidP="00186710">
      <w:pPr>
        <w:spacing w:after="0"/>
        <w:rPr>
          <w:rFonts w:ascii="Arial" w:hAnsi="Arial" w:cs="Arial"/>
          <w:sz w:val="24"/>
          <w:szCs w:val="24"/>
          <w:lang w:val="es-ES_tradnl" w:eastAsia="es-ES"/>
        </w:rPr>
      </w:pPr>
    </w:p>
    <w:p w14:paraId="328B77A3" w14:textId="77777777" w:rsidR="00186710" w:rsidRPr="00FD0E98" w:rsidRDefault="00186710" w:rsidP="00186710">
      <w:pPr>
        <w:pStyle w:val="Ttulo1"/>
        <w:numPr>
          <w:ilvl w:val="1"/>
          <w:numId w:val="2"/>
        </w:numPr>
        <w:jc w:val="left"/>
        <w:rPr>
          <w:rFonts w:cs="Arial"/>
          <w:color w:val="000000"/>
          <w:szCs w:val="24"/>
        </w:rPr>
      </w:pPr>
      <w:bookmarkStart w:id="8" w:name="_Toc280100427"/>
      <w:r w:rsidRPr="00FD0E98">
        <w:rPr>
          <w:rFonts w:cs="Arial"/>
          <w:color w:val="000000"/>
          <w:szCs w:val="24"/>
        </w:rPr>
        <w:t>Soportes de los Registros Contables</w:t>
      </w:r>
      <w:bookmarkEnd w:id="8"/>
    </w:p>
    <w:p w14:paraId="2B79862D" w14:textId="77777777" w:rsidR="00186710" w:rsidRPr="00FD0E98" w:rsidRDefault="00186710" w:rsidP="00186710">
      <w:pPr>
        <w:pStyle w:val="Encabezado"/>
        <w:rPr>
          <w:rFonts w:ascii="Arial" w:hAnsi="Arial" w:cs="Arial"/>
          <w:color w:val="339966"/>
          <w:sz w:val="24"/>
          <w:szCs w:val="24"/>
          <w:u w:val="single"/>
        </w:rPr>
      </w:pPr>
    </w:p>
    <w:p w14:paraId="701D3DA4" w14:textId="77777777" w:rsidR="00186710" w:rsidRPr="00BE2EB8" w:rsidRDefault="00186710" w:rsidP="00186710">
      <w:pPr>
        <w:pStyle w:val="Textoindependiente3"/>
        <w:rPr>
          <w:rFonts w:cs="Arial"/>
          <w:szCs w:val="24"/>
        </w:rPr>
      </w:pPr>
      <w:r w:rsidRPr="00D31897">
        <w:rPr>
          <w:rFonts w:cs="Arial"/>
          <w:b/>
          <w:color w:val="000000"/>
          <w:szCs w:val="24"/>
        </w:rPr>
        <w:t>Criterio Normativo</w:t>
      </w:r>
      <w:r w:rsidRPr="00D31897">
        <w:rPr>
          <w:rFonts w:cs="Arial"/>
          <w:color w:val="000000"/>
          <w:szCs w:val="24"/>
        </w:rPr>
        <w:t>: Numerales 2.9.2 Normas técnicas relativas a los soportes, comprobantes y libros de contabilidad, 2.9.2.1 Soportes de contabilidad, 2.9.2.4 Tenencia, conservación y custodia de los soportes, comprobantes y libros de contabilidad, del Plan General de Conta</w:t>
      </w:r>
      <w:r>
        <w:rPr>
          <w:rFonts w:cs="Arial"/>
          <w:color w:val="000000"/>
          <w:szCs w:val="24"/>
        </w:rPr>
        <w:t xml:space="preserve">bilidad Pública, </w:t>
      </w:r>
      <w:r>
        <w:rPr>
          <w:rFonts w:cs="Arial"/>
          <w:szCs w:val="24"/>
        </w:rPr>
        <w:t>la resolución 414 de 2014 de la contaduría General de la Nación.</w:t>
      </w:r>
    </w:p>
    <w:p w14:paraId="2CD2BFDB" w14:textId="77777777" w:rsidR="00186710" w:rsidRPr="00A47B43" w:rsidRDefault="00186710" w:rsidP="00186710">
      <w:pPr>
        <w:pStyle w:val="Encabezado"/>
        <w:jc w:val="both"/>
        <w:rPr>
          <w:rFonts w:ascii="Arial" w:hAnsi="Arial" w:cs="Arial"/>
          <w:color w:val="000000"/>
          <w:sz w:val="24"/>
          <w:szCs w:val="24"/>
          <w:lang w:val="es-ES_tradnl"/>
        </w:rPr>
      </w:pPr>
    </w:p>
    <w:p w14:paraId="2C16F107" w14:textId="77777777" w:rsidR="00186710" w:rsidRPr="00A47B43" w:rsidRDefault="00186710" w:rsidP="00186710">
      <w:pPr>
        <w:jc w:val="both"/>
        <w:rPr>
          <w:rFonts w:ascii="Arial" w:hAnsi="Arial" w:cs="Arial"/>
          <w:b/>
          <w:color w:val="000000"/>
          <w:sz w:val="24"/>
          <w:szCs w:val="24"/>
          <w:lang w:val="es-ES_tradnl"/>
        </w:rPr>
      </w:pPr>
    </w:p>
    <w:p w14:paraId="0729636D" w14:textId="77777777" w:rsidR="00186710" w:rsidRDefault="00186710" w:rsidP="00186710">
      <w:pPr>
        <w:jc w:val="both"/>
        <w:rPr>
          <w:rFonts w:ascii="Arial" w:hAnsi="Arial" w:cs="Arial"/>
          <w:color w:val="000000"/>
          <w:sz w:val="24"/>
          <w:szCs w:val="24"/>
        </w:rPr>
      </w:pPr>
      <w:r w:rsidRPr="00D31897">
        <w:rPr>
          <w:rFonts w:ascii="Arial" w:hAnsi="Arial" w:cs="Arial"/>
          <w:b/>
          <w:color w:val="000000"/>
          <w:sz w:val="24"/>
          <w:szCs w:val="24"/>
        </w:rPr>
        <w:t>Evaluación y Verificación</w:t>
      </w:r>
      <w:r w:rsidRPr="00D31897">
        <w:rPr>
          <w:rFonts w:ascii="Arial" w:hAnsi="Arial" w:cs="Arial"/>
          <w:color w:val="000000"/>
          <w:sz w:val="24"/>
          <w:szCs w:val="24"/>
        </w:rPr>
        <w:t xml:space="preserve">: Para efectos de determinar el estado, tenencia, conservación y custodia de los documentos que soportan los registros contables de la </w:t>
      </w:r>
      <w:r>
        <w:rPr>
          <w:rFonts w:ascii="Arial" w:hAnsi="Arial" w:cs="Arial"/>
          <w:color w:val="000000"/>
          <w:sz w:val="24"/>
          <w:szCs w:val="24"/>
        </w:rPr>
        <w:t>Empresa Industrial y Comercial de Servicios Públicos Domiciliarios de Villa del Rosario EICVIRO E.S.P.</w:t>
      </w:r>
      <w:r w:rsidRPr="00D31897">
        <w:rPr>
          <w:rFonts w:ascii="Arial" w:hAnsi="Arial" w:cs="Arial"/>
          <w:color w:val="000000"/>
          <w:sz w:val="24"/>
          <w:szCs w:val="24"/>
        </w:rPr>
        <w:t xml:space="preserve">, se evaluaron </w:t>
      </w:r>
      <w:r>
        <w:rPr>
          <w:rFonts w:ascii="Arial" w:hAnsi="Arial" w:cs="Arial"/>
          <w:color w:val="000000"/>
          <w:sz w:val="24"/>
          <w:szCs w:val="24"/>
        </w:rPr>
        <w:t>analizaron y</w:t>
      </w:r>
      <w:r w:rsidRPr="00D31897">
        <w:rPr>
          <w:rFonts w:ascii="Arial" w:hAnsi="Arial" w:cs="Arial"/>
          <w:color w:val="000000"/>
          <w:sz w:val="24"/>
          <w:szCs w:val="24"/>
        </w:rPr>
        <w:t xml:space="preserve"> verificaron los</w:t>
      </w:r>
      <w:r>
        <w:rPr>
          <w:rFonts w:ascii="Arial" w:hAnsi="Arial" w:cs="Arial"/>
          <w:color w:val="000000"/>
          <w:sz w:val="24"/>
          <w:szCs w:val="24"/>
        </w:rPr>
        <w:t xml:space="preserve"> documentos y procedimientos de la oficina encargada de la parte Contable y Financiera de la empresa, Obteniendo los siguientes resultados.</w:t>
      </w:r>
    </w:p>
    <w:p w14:paraId="59D803D2" w14:textId="77777777" w:rsidR="00186710" w:rsidRPr="00F17BE7" w:rsidRDefault="00186710" w:rsidP="00186710">
      <w:pPr>
        <w:jc w:val="both"/>
        <w:rPr>
          <w:rFonts w:ascii="Arial" w:hAnsi="Arial" w:cs="Arial"/>
          <w:color w:val="000000"/>
          <w:sz w:val="24"/>
          <w:szCs w:val="24"/>
        </w:rPr>
      </w:pPr>
      <w:r w:rsidRPr="00F17BE7">
        <w:rPr>
          <w:rFonts w:ascii="Arial" w:hAnsi="Arial" w:cs="Arial"/>
          <w:b/>
          <w:color w:val="000000"/>
          <w:sz w:val="24"/>
          <w:szCs w:val="24"/>
        </w:rPr>
        <w:lastRenderedPageBreak/>
        <w:t>Observación</w:t>
      </w:r>
      <w:r w:rsidRPr="00F17BE7">
        <w:rPr>
          <w:rFonts w:ascii="Arial" w:hAnsi="Arial" w:cs="Arial"/>
          <w:color w:val="000000"/>
          <w:sz w:val="24"/>
          <w:szCs w:val="24"/>
        </w:rPr>
        <w:t xml:space="preserve">: De acuerdo con la evaluación y verificación realizada, se estableció que los </w:t>
      </w:r>
      <w:r w:rsidR="00E4760A" w:rsidRPr="00F17BE7">
        <w:rPr>
          <w:rFonts w:ascii="Arial" w:hAnsi="Arial" w:cs="Arial"/>
          <w:color w:val="000000"/>
          <w:sz w:val="24"/>
          <w:szCs w:val="24"/>
        </w:rPr>
        <w:t>documentos soporte</w:t>
      </w:r>
      <w:r w:rsidRPr="00F17BE7">
        <w:rPr>
          <w:rFonts w:ascii="Arial" w:hAnsi="Arial" w:cs="Arial"/>
          <w:color w:val="000000"/>
          <w:sz w:val="24"/>
          <w:szCs w:val="24"/>
        </w:rPr>
        <w:t xml:space="preserve"> amparan los registros contables efectuados cumpliendo con los lineamientos, principios y normas del Plan General de Contabilidad Pública. </w:t>
      </w:r>
    </w:p>
    <w:p w14:paraId="4F17641B" w14:textId="77777777" w:rsidR="00186710" w:rsidRDefault="00186710" w:rsidP="00186710">
      <w:pPr>
        <w:jc w:val="both"/>
        <w:rPr>
          <w:rFonts w:ascii="Arial" w:hAnsi="Arial" w:cs="Arial"/>
          <w:color w:val="000000"/>
          <w:sz w:val="24"/>
          <w:szCs w:val="24"/>
        </w:rPr>
      </w:pPr>
      <w:r w:rsidRPr="00F17BE7">
        <w:rPr>
          <w:rFonts w:ascii="Arial" w:hAnsi="Arial" w:cs="Arial"/>
          <w:color w:val="000000"/>
          <w:sz w:val="24"/>
          <w:szCs w:val="24"/>
        </w:rPr>
        <w:t>Los soportes contables, reposan en las carpetas correspondientes, debidamente custodiados por los funcionarios del área, los cuales físicamente se encuentran en buen estado</w:t>
      </w:r>
      <w:r>
        <w:rPr>
          <w:rFonts w:ascii="Arial" w:hAnsi="Arial" w:cs="Arial"/>
          <w:color w:val="000000"/>
          <w:sz w:val="24"/>
          <w:szCs w:val="24"/>
        </w:rPr>
        <w:t>. Los archivos contables más antiguos son archivados en un espacio adecuado e idóneo para su conservación.</w:t>
      </w:r>
    </w:p>
    <w:p w14:paraId="4F685153" w14:textId="77777777" w:rsidR="00186710" w:rsidRPr="00F17BE7" w:rsidRDefault="00186710" w:rsidP="00186710">
      <w:pPr>
        <w:jc w:val="both"/>
        <w:rPr>
          <w:rFonts w:ascii="Arial" w:hAnsi="Arial" w:cs="Arial"/>
          <w:color w:val="000000"/>
          <w:sz w:val="24"/>
          <w:szCs w:val="24"/>
        </w:rPr>
      </w:pPr>
      <w:r>
        <w:rPr>
          <w:rFonts w:ascii="Arial" w:hAnsi="Arial" w:cs="Arial"/>
          <w:color w:val="000000"/>
          <w:sz w:val="24"/>
          <w:szCs w:val="24"/>
        </w:rPr>
        <w:t xml:space="preserve"> </w:t>
      </w:r>
      <w:r w:rsidRPr="00F17BE7">
        <w:rPr>
          <w:rFonts w:ascii="Arial" w:hAnsi="Arial" w:cs="Arial"/>
          <w:color w:val="000000"/>
          <w:sz w:val="24"/>
          <w:szCs w:val="24"/>
        </w:rPr>
        <w:t xml:space="preserve"> </w:t>
      </w:r>
    </w:p>
    <w:p w14:paraId="7004BE1B" w14:textId="77777777" w:rsidR="00186710" w:rsidRPr="00F17BE7" w:rsidRDefault="00186710" w:rsidP="00186710">
      <w:pPr>
        <w:pStyle w:val="Encabezado"/>
        <w:jc w:val="both"/>
        <w:rPr>
          <w:rFonts w:ascii="Arial" w:hAnsi="Arial" w:cs="Arial"/>
          <w:color w:val="000000"/>
          <w:sz w:val="24"/>
          <w:szCs w:val="24"/>
        </w:rPr>
      </w:pPr>
      <w:r w:rsidRPr="00F17BE7">
        <w:rPr>
          <w:rFonts w:ascii="Arial" w:hAnsi="Arial" w:cs="Arial"/>
          <w:b/>
          <w:color w:val="000000"/>
          <w:sz w:val="24"/>
          <w:szCs w:val="24"/>
        </w:rPr>
        <w:t>Nivel de Riesgo</w:t>
      </w:r>
      <w:r>
        <w:rPr>
          <w:rFonts w:ascii="Arial" w:hAnsi="Arial" w:cs="Arial"/>
          <w:color w:val="000000"/>
          <w:sz w:val="24"/>
          <w:szCs w:val="24"/>
        </w:rPr>
        <w:t xml:space="preserve">: el jefe </w:t>
      </w:r>
      <w:r w:rsidRPr="00F17BE7">
        <w:rPr>
          <w:rFonts w:ascii="Arial" w:hAnsi="Arial" w:cs="Arial"/>
          <w:color w:val="000000"/>
          <w:sz w:val="24"/>
          <w:szCs w:val="24"/>
        </w:rPr>
        <w:t>de Control Interno considera que los</w:t>
      </w:r>
      <w:r>
        <w:rPr>
          <w:rFonts w:ascii="Arial" w:hAnsi="Arial" w:cs="Arial"/>
          <w:color w:val="000000"/>
          <w:sz w:val="24"/>
          <w:szCs w:val="24"/>
        </w:rPr>
        <w:t xml:space="preserve"> </w:t>
      </w:r>
      <w:r w:rsidR="00E4760A">
        <w:rPr>
          <w:rFonts w:ascii="Arial" w:hAnsi="Arial" w:cs="Arial"/>
          <w:color w:val="000000"/>
          <w:sz w:val="24"/>
          <w:szCs w:val="24"/>
        </w:rPr>
        <w:t>documentos soporte</w:t>
      </w:r>
      <w:r w:rsidRPr="00F17BE7">
        <w:rPr>
          <w:rFonts w:ascii="Arial" w:hAnsi="Arial" w:cs="Arial"/>
          <w:color w:val="000000"/>
          <w:sz w:val="24"/>
          <w:szCs w:val="24"/>
        </w:rPr>
        <w:t xml:space="preserve">, amparan los registros contables de la entidad, se encuentran debidamente custodiados, presentan </w:t>
      </w:r>
      <w:r>
        <w:rPr>
          <w:rFonts w:ascii="Arial" w:hAnsi="Arial" w:cs="Arial"/>
          <w:color w:val="000000"/>
          <w:sz w:val="24"/>
          <w:szCs w:val="24"/>
        </w:rPr>
        <w:t xml:space="preserve">buen </w:t>
      </w:r>
      <w:r w:rsidRPr="00F17BE7">
        <w:rPr>
          <w:rFonts w:ascii="Arial" w:hAnsi="Arial" w:cs="Arial"/>
          <w:color w:val="000000"/>
          <w:sz w:val="24"/>
          <w:szCs w:val="24"/>
        </w:rPr>
        <w:t>estado de conservación, se encuentran adjuntos al comprobante</w:t>
      </w:r>
      <w:r>
        <w:rPr>
          <w:rFonts w:ascii="Arial" w:hAnsi="Arial" w:cs="Arial"/>
          <w:color w:val="000000"/>
          <w:sz w:val="24"/>
          <w:szCs w:val="24"/>
        </w:rPr>
        <w:t xml:space="preserve"> de egreso </w:t>
      </w:r>
      <w:r w:rsidRPr="00F17BE7">
        <w:rPr>
          <w:rFonts w:ascii="Arial" w:hAnsi="Arial" w:cs="Arial"/>
          <w:color w:val="000000"/>
          <w:sz w:val="24"/>
          <w:szCs w:val="24"/>
        </w:rPr>
        <w:t>de contabilidad.</w:t>
      </w:r>
    </w:p>
    <w:p w14:paraId="00FE13AA" w14:textId="77777777" w:rsidR="00186710" w:rsidRDefault="00186710" w:rsidP="00186710">
      <w:pPr>
        <w:pStyle w:val="Encabezado"/>
        <w:jc w:val="both"/>
        <w:rPr>
          <w:rFonts w:cs="Arial"/>
          <w:color w:val="000000"/>
          <w:szCs w:val="24"/>
          <w:u w:val="single"/>
        </w:rPr>
      </w:pPr>
    </w:p>
    <w:p w14:paraId="2E450BFE" w14:textId="77777777" w:rsidR="00186710" w:rsidRPr="00F17BE7" w:rsidRDefault="00186710" w:rsidP="00186710">
      <w:pPr>
        <w:pStyle w:val="Encabezado"/>
        <w:jc w:val="both"/>
        <w:rPr>
          <w:rFonts w:ascii="Arial" w:hAnsi="Arial" w:cs="Arial"/>
          <w:color w:val="000000"/>
          <w:sz w:val="24"/>
          <w:szCs w:val="24"/>
        </w:rPr>
      </w:pPr>
      <w:r w:rsidRPr="00F17BE7">
        <w:rPr>
          <w:rFonts w:ascii="Arial" w:hAnsi="Arial" w:cs="Arial"/>
          <w:b/>
          <w:color w:val="000000"/>
          <w:sz w:val="24"/>
          <w:szCs w:val="24"/>
        </w:rPr>
        <w:t>Oportunidad de Mejoramiento</w:t>
      </w:r>
      <w:r w:rsidRPr="00F17BE7">
        <w:rPr>
          <w:rFonts w:ascii="Arial" w:hAnsi="Arial" w:cs="Arial"/>
          <w:color w:val="000000"/>
          <w:sz w:val="24"/>
          <w:szCs w:val="24"/>
        </w:rPr>
        <w:t>: La Oficina de Control Interno recomienda al Grupo de Financiera, asegurarse de que la información que recibe de otras áreas organizacionales, como soportes para el registro contable de las transacciones, hechos y operaciones</w:t>
      </w:r>
      <w:r>
        <w:rPr>
          <w:rFonts w:ascii="Arial" w:hAnsi="Arial" w:cs="Arial"/>
          <w:color w:val="000000"/>
          <w:sz w:val="24"/>
          <w:szCs w:val="24"/>
        </w:rPr>
        <w:t xml:space="preserve"> de la Empresa EICVIRO E.S.P.</w:t>
      </w:r>
      <w:r w:rsidRPr="00F17BE7">
        <w:rPr>
          <w:rFonts w:ascii="Arial" w:hAnsi="Arial" w:cs="Arial"/>
          <w:color w:val="000000"/>
          <w:sz w:val="24"/>
          <w:szCs w:val="24"/>
        </w:rPr>
        <w:t xml:space="preserve">, se encuentren debidamente radicados (digitalizados). Lo anterior, permite la integridad de la información contable pública, el cumplimiento del principio de transparencia de la actuación administrativa y la aplicación de las disposiciones del Plan General de Contabilidad Pública. </w:t>
      </w:r>
    </w:p>
    <w:p w14:paraId="29E9E1B3" w14:textId="77777777" w:rsidR="00186710" w:rsidRPr="00BE2EB8" w:rsidRDefault="00186710" w:rsidP="00186710">
      <w:pPr>
        <w:spacing w:after="0"/>
        <w:jc w:val="both"/>
        <w:rPr>
          <w:rFonts w:cs="Arial"/>
          <w:color w:val="000000"/>
          <w:szCs w:val="24"/>
        </w:rPr>
      </w:pPr>
    </w:p>
    <w:p w14:paraId="0C844784" w14:textId="77777777" w:rsidR="00186710" w:rsidRPr="00BE2EB8" w:rsidRDefault="00186710" w:rsidP="00186710">
      <w:pPr>
        <w:pStyle w:val="Ttulo1"/>
        <w:numPr>
          <w:ilvl w:val="1"/>
          <w:numId w:val="2"/>
        </w:numPr>
        <w:rPr>
          <w:rFonts w:cs="Arial"/>
          <w:color w:val="000000"/>
          <w:szCs w:val="24"/>
        </w:rPr>
      </w:pPr>
      <w:bookmarkStart w:id="9" w:name="_Toc280100428"/>
      <w:r w:rsidRPr="00BE2EB8">
        <w:rPr>
          <w:rFonts w:cs="Arial"/>
          <w:color w:val="000000"/>
          <w:szCs w:val="24"/>
        </w:rPr>
        <w:t>Procedimientos Financieros</w:t>
      </w:r>
      <w:bookmarkEnd w:id="9"/>
    </w:p>
    <w:p w14:paraId="49B8469E" w14:textId="77777777" w:rsidR="00186710" w:rsidRPr="00BE2EB8" w:rsidRDefault="00186710" w:rsidP="00186710">
      <w:pPr>
        <w:spacing w:after="0"/>
        <w:jc w:val="both"/>
        <w:rPr>
          <w:rFonts w:cs="Arial"/>
          <w:szCs w:val="24"/>
        </w:rPr>
      </w:pPr>
    </w:p>
    <w:p w14:paraId="3D79EB4F" w14:textId="77777777" w:rsidR="00186710" w:rsidRPr="00F17BE7" w:rsidRDefault="00186710" w:rsidP="00186710">
      <w:pPr>
        <w:spacing w:after="0"/>
        <w:jc w:val="both"/>
        <w:rPr>
          <w:rFonts w:ascii="Arial" w:hAnsi="Arial" w:cs="Arial"/>
          <w:color w:val="000000"/>
          <w:sz w:val="24"/>
          <w:szCs w:val="24"/>
        </w:rPr>
      </w:pPr>
      <w:r w:rsidRPr="00F17BE7">
        <w:rPr>
          <w:rFonts w:ascii="Arial" w:hAnsi="Arial" w:cs="Arial"/>
          <w:b/>
          <w:color w:val="000000"/>
          <w:sz w:val="24"/>
          <w:szCs w:val="24"/>
        </w:rPr>
        <w:t>Criterio Normativo</w:t>
      </w:r>
      <w:r w:rsidRPr="00F17BE7">
        <w:rPr>
          <w:rFonts w:ascii="Arial" w:hAnsi="Arial" w:cs="Arial"/>
          <w:color w:val="000000"/>
          <w:sz w:val="24"/>
          <w:szCs w:val="24"/>
        </w:rPr>
        <w:t>: Numeral 2.1.2 Procedimientos. Este elemento se constituye en un estándar de control que establece los métodos o formas más efi</w:t>
      </w:r>
      <w:r>
        <w:rPr>
          <w:rFonts w:ascii="Arial" w:hAnsi="Arial" w:cs="Arial"/>
          <w:color w:val="000000"/>
          <w:sz w:val="24"/>
          <w:szCs w:val="24"/>
        </w:rPr>
        <w:t>cientes y eficaces de oper</w:t>
      </w:r>
      <w:r w:rsidRPr="00F17BE7">
        <w:rPr>
          <w:rFonts w:ascii="Arial" w:hAnsi="Arial" w:cs="Arial"/>
          <w:color w:val="000000"/>
          <w:sz w:val="24"/>
          <w:szCs w:val="24"/>
        </w:rPr>
        <w:t>ar las actividades de los procesos, permitiendo describir y comprender las relaciones entre áreas y flujos de información que se suceden en el proceso y la coordinación de las actividades. Los procedimientos establecidos a partir de las actividades definidas para cada proceso regulan la forma de operación de los servidores de la entidad y permiten entender la dinámica requerida para el logro de los objetivos y la obtención efectiva de los productos o servicios. Manual de Implementación del Modelo estándar de Control Interno para el estado colombiano MECI 1000:2005.</w:t>
      </w:r>
    </w:p>
    <w:p w14:paraId="09451802" w14:textId="77777777" w:rsidR="00186710" w:rsidRPr="006B3627" w:rsidRDefault="00186710" w:rsidP="00186710">
      <w:pPr>
        <w:jc w:val="both"/>
        <w:rPr>
          <w:rFonts w:cs="Arial"/>
          <w:sz w:val="10"/>
          <w:szCs w:val="10"/>
        </w:rPr>
      </w:pPr>
    </w:p>
    <w:p w14:paraId="3AB6C431" w14:textId="77777777" w:rsidR="00186710" w:rsidRPr="00F30E15" w:rsidRDefault="00186710" w:rsidP="00186710">
      <w:pPr>
        <w:jc w:val="both"/>
        <w:rPr>
          <w:rFonts w:ascii="Arial" w:hAnsi="Arial" w:cs="Arial"/>
          <w:sz w:val="24"/>
          <w:szCs w:val="24"/>
        </w:rPr>
      </w:pPr>
      <w:r w:rsidRPr="00ED1AD3">
        <w:rPr>
          <w:rFonts w:ascii="Arial" w:hAnsi="Arial" w:cs="Arial"/>
          <w:b/>
          <w:sz w:val="24"/>
          <w:szCs w:val="24"/>
        </w:rPr>
        <w:t>Observación Jefatura de Control Interno</w:t>
      </w:r>
      <w:r w:rsidRPr="00ED1AD3">
        <w:rPr>
          <w:rFonts w:ascii="Arial" w:hAnsi="Arial" w:cs="Arial"/>
          <w:sz w:val="24"/>
          <w:szCs w:val="24"/>
        </w:rPr>
        <w:t>: ya se elaboró el Manual de procesos y procedimientos según resolución 080 de julio de 2016 de todas las áreas de la Entidad y documentarlos de conformidad con el MECI, donde se encuentren enmarcados los siguientes subprocesos y cumplir con las actividades respectivas de:</w:t>
      </w:r>
    </w:p>
    <w:p w14:paraId="10915FE0" w14:textId="77777777" w:rsidR="00186710" w:rsidRPr="006B3627" w:rsidRDefault="00186710" w:rsidP="00186710">
      <w:pPr>
        <w:pStyle w:val="Encabezado"/>
        <w:jc w:val="both"/>
        <w:rPr>
          <w:rFonts w:cs="Arial"/>
          <w:color w:val="000000"/>
          <w:sz w:val="10"/>
          <w:szCs w:val="10"/>
        </w:rPr>
      </w:pPr>
    </w:p>
    <w:p w14:paraId="3417C036" w14:textId="77777777" w:rsidR="00186710" w:rsidRPr="00BE2EB8" w:rsidRDefault="00186710" w:rsidP="00186710">
      <w:pPr>
        <w:pStyle w:val="NormalWeb"/>
        <w:spacing w:before="0" w:beforeAutospacing="0" w:after="0" w:afterAutospacing="0"/>
        <w:jc w:val="both"/>
        <w:rPr>
          <w:rFonts w:ascii="Arial" w:hAnsi="Arial" w:cs="Arial"/>
        </w:rPr>
      </w:pPr>
      <w:r>
        <w:rPr>
          <w:rStyle w:val="Textoennegrita"/>
          <w:rFonts w:ascii="Arial" w:hAnsi="Arial" w:cs="Arial"/>
          <w:color w:val="000000"/>
        </w:rPr>
        <w:t xml:space="preserve">Subproceso </w:t>
      </w:r>
      <w:r w:rsidRPr="00F30E15">
        <w:rPr>
          <w:rStyle w:val="Textoennegrita"/>
          <w:rFonts w:ascii="Arial" w:hAnsi="Arial" w:cs="Arial"/>
          <w:color w:val="000000"/>
        </w:rPr>
        <w:t>Gestión Presupuestal</w:t>
      </w:r>
      <w:r w:rsidRPr="00BE2EB8">
        <w:rPr>
          <w:rStyle w:val="Textoennegrita"/>
          <w:rFonts w:ascii="Arial" w:hAnsi="Arial" w:cs="Arial"/>
          <w:b w:val="0"/>
          <w:color w:val="000000"/>
        </w:rPr>
        <w:t xml:space="preserve">: El objetivo de este </w:t>
      </w:r>
      <w:r>
        <w:rPr>
          <w:rStyle w:val="Textoennegrita"/>
          <w:rFonts w:ascii="Arial" w:hAnsi="Arial" w:cs="Arial"/>
          <w:b w:val="0"/>
          <w:color w:val="000000"/>
        </w:rPr>
        <w:t>proceso</w:t>
      </w:r>
      <w:r w:rsidRPr="00BE2EB8">
        <w:rPr>
          <w:rStyle w:val="Textoennegrita"/>
          <w:rFonts w:ascii="Arial" w:hAnsi="Arial" w:cs="Arial"/>
          <w:b w:val="0"/>
          <w:color w:val="000000"/>
        </w:rPr>
        <w:t xml:space="preserve"> es lograr</w:t>
      </w:r>
      <w:r w:rsidRPr="00BE2EB8">
        <w:rPr>
          <w:rFonts w:ascii="Arial" w:hAnsi="Arial" w:cs="Arial"/>
        </w:rPr>
        <w:t xml:space="preserve"> desarrollar un orden lógico del gasto presupuestal de manera eficiente y eficaz, relacionado con los objetivos de la </w:t>
      </w:r>
      <w:r>
        <w:rPr>
          <w:rFonts w:ascii="Arial" w:hAnsi="Arial" w:cs="Arial"/>
        </w:rPr>
        <w:t>Empresa EICVIRO E.S.P</w:t>
      </w:r>
      <w:r w:rsidRPr="00BE2EB8">
        <w:rPr>
          <w:rFonts w:ascii="Arial" w:hAnsi="Arial" w:cs="Arial"/>
        </w:rPr>
        <w:t>. Inicia</w:t>
      </w:r>
      <w:r>
        <w:rPr>
          <w:rFonts w:ascii="Arial" w:hAnsi="Arial" w:cs="Arial"/>
        </w:rPr>
        <w:t>ndo</w:t>
      </w:r>
      <w:r w:rsidRPr="00BE2EB8">
        <w:rPr>
          <w:rFonts w:ascii="Arial" w:hAnsi="Arial" w:cs="Arial"/>
        </w:rPr>
        <w:t xml:space="preserve"> desde los planes de acción hasta la evaluación y cumplimiento de metas y objetivos.</w:t>
      </w:r>
    </w:p>
    <w:p w14:paraId="0E359510" w14:textId="77777777" w:rsidR="00186710" w:rsidRPr="00BE2EB8" w:rsidRDefault="00186710" w:rsidP="00186710">
      <w:pPr>
        <w:pStyle w:val="NormalWeb"/>
        <w:spacing w:before="0" w:beforeAutospacing="0" w:after="0" w:afterAutospacing="0"/>
        <w:jc w:val="both"/>
        <w:rPr>
          <w:rStyle w:val="Textoennegrita"/>
          <w:rFonts w:ascii="Arial" w:hAnsi="Arial" w:cs="Arial"/>
          <w:b w:val="0"/>
        </w:rPr>
      </w:pPr>
    </w:p>
    <w:p w14:paraId="38A43831" w14:textId="77777777" w:rsidR="00186710" w:rsidRPr="00BE2EB8" w:rsidRDefault="00186710" w:rsidP="00186710">
      <w:pPr>
        <w:pStyle w:val="NormalWeb"/>
        <w:spacing w:before="0" w:beforeAutospacing="0" w:after="0" w:afterAutospacing="0"/>
        <w:jc w:val="both"/>
        <w:rPr>
          <w:rFonts w:ascii="Arial" w:hAnsi="Arial" w:cs="Arial"/>
        </w:rPr>
      </w:pPr>
      <w:r w:rsidRPr="00BE2EB8">
        <w:rPr>
          <w:rStyle w:val="Textoennegrita"/>
          <w:rFonts w:ascii="Arial" w:hAnsi="Arial" w:cs="Arial"/>
          <w:b w:val="0"/>
        </w:rPr>
        <w:t xml:space="preserve">Este subproceso </w:t>
      </w:r>
      <w:r>
        <w:rPr>
          <w:rStyle w:val="Textoennegrita"/>
          <w:rFonts w:ascii="Arial" w:hAnsi="Arial" w:cs="Arial"/>
          <w:b w:val="0"/>
        </w:rPr>
        <w:t>debe contar</w:t>
      </w:r>
      <w:r w:rsidRPr="00BE2EB8">
        <w:rPr>
          <w:rStyle w:val="Textoennegrita"/>
          <w:rFonts w:ascii="Arial" w:hAnsi="Arial" w:cs="Arial"/>
          <w:b w:val="0"/>
        </w:rPr>
        <w:t xml:space="preserve"> con las siguientes actividades:</w:t>
      </w:r>
    </w:p>
    <w:p w14:paraId="0F0C7E2E" w14:textId="77777777" w:rsidR="00186710" w:rsidRPr="00F30E15" w:rsidRDefault="00186710" w:rsidP="00186710">
      <w:pPr>
        <w:pStyle w:val="NormalWeb"/>
        <w:spacing w:before="0" w:beforeAutospacing="0" w:after="0" w:afterAutospacing="0"/>
        <w:jc w:val="both"/>
        <w:rPr>
          <w:rFonts w:ascii="Arial" w:hAnsi="Arial" w:cs="Arial"/>
        </w:rPr>
      </w:pPr>
    </w:p>
    <w:p w14:paraId="6D515E09" w14:textId="77777777" w:rsidR="00186710" w:rsidRPr="00F30E15" w:rsidRDefault="00186710" w:rsidP="00186710">
      <w:pPr>
        <w:numPr>
          <w:ilvl w:val="0"/>
          <w:numId w:val="3"/>
        </w:numPr>
        <w:suppressAutoHyphens/>
        <w:spacing w:after="0" w:line="240" w:lineRule="auto"/>
        <w:jc w:val="both"/>
        <w:rPr>
          <w:rFonts w:ascii="Arial" w:hAnsi="Arial" w:cs="Arial"/>
          <w:sz w:val="24"/>
          <w:szCs w:val="24"/>
        </w:rPr>
      </w:pPr>
      <w:r w:rsidRPr="00F30E15">
        <w:rPr>
          <w:rFonts w:ascii="Arial" w:hAnsi="Arial" w:cs="Arial"/>
          <w:sz w:val="24"/>
          <w:szCs w:val="24"/>
        </w:rPr>
        <w:t>Realizar la asignación optima de recursos</w:t>
      </w:r>
    </w:p>
    <w:p w14:paraId="6591695E" w14:textId="77777777" w:rsidR="00186710" w:rsidRPr="00F30E15" w:rsidRDefault="00186710" w:rsidP="00186710">
      <w:pPr>
        <w:numPr>
          <w:ilvl w:val="0"/>
          <w:numId w:val="3"/>
        </w:numPr>
        <w:suppressAutoHyphens/>
        <w:spacing w:after="0" w:line="240" w:lineRule="auto"/>
        <w:jc w:val="both"/>
        <w:rPr>
          <w:rFonts w:ascii="Arial" w:hAnsi="Arial" w:cs="Arial"/>
          <w:sz w:val="24"/>
          <w:szCs w:val="24"/>
        </w:rPr>
      </w:pPr>
      <w:r w:rsidRPr="00F30E15">
        <w:rPr>
          <w:rFonts w:ascii="Arial" w:hAnsi="Arial" w:cs="Arial"/>
          <w:sz w:val="24"/>
          <w:szCs w:val="24"/>
        </w:rPr>
        <w:t>Coordinar el gasto presupuestal</w:t>
      </w:r>
    </w:p>
    <w:p w14:paraId="16841CC8" w14:textId="77777777" w:rsidR="00186710" w:rsidRPr="00F30E15" w:rsidRDefault="00186710" w:rsidP="00186710">
      <w:pPr>
        <w:numPr>
          <w:ilvl w:val="0"/>
          <w:numId w:val="3"/>
        </w:numPr>
        <w:suppressAutoHyphens/>
        <w:spacing w:after="0" w:line="240" w:lineRule="auto"/>
        <w:jc w:val="both"/>
        <w:rPr>
          <w:rFonts w:ascii="Arial" w:hAnsi="Arial" w:cs="Arial"/>
          <w:sz w:val="24"/>
          <w:szCs w:val="24"/>
        </w:rPr>
      </w:pPr>
      <w:r w:rsidRPr="00F30E15">
        <w:rPr>
          <w:rFonts w:ascii="Arial" w:hAnsi="Arial" w:cs="Arial"/>
          <w:sz w:val="24"/>
          <w:szCs w:val="24"/>
        </w:rPr>
        <w:t>Controlar el gasto presupuestal</w:t>
      </w:r>
    </w:p>
    <w:p w14:paraId="6550F221" w14:textId="77777777" w:rsidR="00186710" w:rsidRPr="00F30E15" w:rsidRDefault="00186710" w:rsidP="00186710">
      <w:pPr>
        <w:numPr>
          <w:ilvl w:val="0"/>
          <w:numId w:val="3"/>
        </w:numPr>
        <w:suppressAutoHyphens/>
        <w:spacing w:after="0" w:line="240" w:lineRule="auto"/>
        <w:jc w:val="both"/>
        <w:rPr>
          <w:rFonts w:ascii="Arial" w:hAnsi="Arial" w:cs="Arial"/>
          <w:sz w:val="24"/>
          <w:szCs w:val="24"/>
        </w:rPr>
      </w:pPr>
      <w:r w:rsidRPr="00F30E15">
        <w:rPr>
          <w:rFonts w:ascii="Arial" w:hAnsi="Arial" w:cs="Arial"/>
          <w:sz w:val="24"/>
          <w:szCs w:val="24"/>
        </w:rPr>
        <w:t>Ejecutar el presupuesto participativo y dinámico</w:t>
      </w:r>
    </w:p>
    <w:p w14:paraId="6D65D525" w14:textId="77777777" w:rsidR="00186710" w:rsidRPr="00BE2EB8" w:rsidRDefault="00186710" w:rsidP="00186710">
      <w:pPr>
        <w:pStyle w:val="NormalWeb"/>
        <w:spacing w:before="0" w:beforeAutospacing="0" w:after="0" w:afterAutospacing="0"/>
        <w:jc w:val="both"/>
        <w:rPr>
          <w:rFonts w:ascii="Arial" w:hAnsi="Arial" w:cs="Arial"/>
          <w:color w:val="000000"/>
        </w:rPr>
      </w:pPr>
    </w:p>
    <w:p w14:paraId="76AEE1A0" w14:textId="77777777" w:rsidR="00186710" w:rsidRPr="00BE2EB8" w:rsidRDefault="00186710" w:rsidP="00186710">
      <w:pPr>
        <w:pStyle w:val="NormalWeb"/>
        <w:spacing w:before="0" w:beforeAutospacing="0" w:after="0" w:afterAutospacing="0"/>
        <w:jc w:val="both"/>
        <w:rPr>
          <w:rStyle w:val="Textoennegrita"/>
          <w:rFonts w:ascii="Arial" w:hAnsi="Arial" w:cs="Arial"/>
          <w:b w:val="0"/>
          <w:color w:val="000000"/>
        </w:rPr>
      </w:pPr>
      <w:r w:rsidRPr="00F30E15">
        <w:rPr>
          <w:rStyle w:val="Textoennegrita"/>
          <w:rFonts w:ascii="Arial" w:hAnsi="Arial" w:cs="Arial"/>
          <w:color w:val="000000"/>
        </w:rPr>
        <w:t>Subproceso Gestión Tesorería</w:t>
      </w:r>
      <w:r w:rsidRPr="00F30E15">
        <w:rPr>
          <w:rStyle w:val="Textoennegrita"/>
          <w:rFonts w:ascii="Arial" w:hAnsi="Arial" w:cs="Arial"/>
          <w:b w:val="0"/>
          <w:color w:val="000000"/>
        </w:rPr>
        <w:t>:</w:t>
      </w:r>
      <w:r>
        <w:rPr>
          <w:rStyle w:val="Textoennegrita"/>
          <w:rFonts w:ascii="Arial" w:hAnsi="Arial" w:cs="Arial"/>
          <w:b w:val="0"/>
          <w:color w:val="000000"/>
        </w:rPr>
        <w:t xml:space="preserve"> </w:t>
      </w:r>
      <w:r w:rsidRPr="00F30E15">
        <w:rPr>
          <w:rStyle w:val="Textoennegrita"/>
          <w:rFonts w:ascii="Arial" w:hAnsi="Arial" w:cs="Arial"/>
          <w:b w:val="0"/>
          <w:color w:val="000000"/>
        </w:rPr>
        <w:t xml:space="preserve">El objetivo de este subproceso, </w:t>
      </w:r>
      <w:r w:rsidRPr="00BE2EB8">
        <w:rPr>
          <w:rStyle w:val="Textoennegrita"/>
          <w:rFonts w:ascii="Arial" w:hAnsi="Arial" w:cs="Arial"/>
          <w:b w:val="0"/>
          <w:color w:val="000000"/>
        </w:rPr>
        <w:t>es v</w:t>
      </w:r>
      <w:r w:rsidRPr="00BE2EB8">
        <w:rPr>
          <w:rFonts w:ascii="Arial" w:hAnsi="Arial" w:cs="Arial"/>
        </w:rPr>
        <w:t xml:space="preserve">elar por el Manejo y control de los recursos financieros de la </w:t>
      </w:r>
      <w:r>
        <w:rPr>
          <w:rFonts w:ascii="Arial" w:hAnsi="Arial" w:cs="Arial"/>
        </w:rPr>
        <w:t>Empresa EICVIRO E.S.P.,</w:t>
      </w:r>
      <w:r w:rsidRPr="00BE2EB8">
        <w:rPr>
          <w:rFonts w:ascii="Arial" w:hAnsi="Arial" w:cs="Arial"/>
        </w:rPr>
        <w:t xml:space="preserve"> en lo referente al recaudo, ejecución y control de las actividades presupuestales y financieras. Inici</w:t>
      </w:r>
      <w:r>
        <w:rPr>
          <w:rFonts w:ascii="Arial" w:hAnsi="Arial" w:cs="Arial"/>
        </w:rPr>
        <w:t>ando</w:t>
      </w:r>
      <w:r w:rsidRPr="00BE2EB8">
        <w:rPr>
          <w:rFonts w:ascii="Arial" w:hAnsi="Arial" w:cs="Arial"/>
        </w:rPr>
        <w:t xml:space="preserve"> desde cuando el efectivo es consignado en bancos hasta la cancelación de las obligaciones, previ</w:t>
      </w:r>
      <w:r>
        <w:rPr>
          <w:rFonts w:ascii="Arial" w:hAnsi="Arial" w:cs="Arial"/>
        </w:rPr>
        <w:t>a</w:t>
      </w:r>
      <w:r w:rsidRPr="00BE2EB8">
        <w:rPr>
          <w:rFonts w:ascii="Arial" w:hAnsi="Arial" w:cs="Arial"/>
        </w:rPr>
        <w:t xml:space="preserve"> revisión de los soportes</w:t>
      </w:r>
      <w:r>
        <w:rPr>
          <w:rFonts w:ascii="Arial" w:hAnsi="Arial" w:cs="Arial"/>
        </w:rPr>
        <w:t>.</w:t>
      </w:r>
    </w:p>
    <w:p w14:paraId="2E12BAA0" w14:textId="77777777" w:rsidR="00186710" w:rsidRPr="00BE2EB8" w:rsidRDefault="00186710" w:rsidP="00186710">
      <w:pPr>
        <w:pStyle w:val="NormalWeb"/>
        <w:spacing w:before="0" w:beforeAutospacing="0" w:after="0" w:afterAutospacing="0"/>
        <w:jc w:val="both"/>
        <w:rPr>
          <w:rFonts w:ascii="Arial" w:hAnsi="Arial" w:cs="Arial"/>
          <w:color w:val="000000"/>
        </w:rPr>
      </w:pPr>
    </w:p>
    <w:p w14:paraId="1F8E5D93" w14:textId="77777777" w:rsidR="00186710" w:rsidRPr="00BE2EB8" w:rsidRDefault="00186710" w:rsidP="00186710">
      <w:pPr>
        <w:pStyle w:val="NormalWeb"/>
        <w:spacing w:before="0" w:beforeAutospacing="0" w:after="0" w:afterAutospacing="0"/>
        <w:jc w:val="both"/>
        <w:rPr>
          <w:rFonts w:ascii="Arial" w:hAnsi="Arial" w:cs="Arial"/>
        </w:rPr>
      </w:pPr>
      <w:r w:rsidRPr="00BE2EB8">
        <w:rPr>
          <w:rStyle w:val="Textoennegrita"/>
          <w:rFonts w:ascii="Arial" w:hAnsi="Arial" w:cs="Arial"/>
          <w:b w:val="0"/>
        </w:rPr>
        <w:t xml:space="preserve">Este subproceso </w:t>
      </w:r>
      <w:r>
        <w:rPr>
          <w:rStyle w:val="Textoennegrita"/>
          <w:rFonts w:ascii="Arial" w:hAnsi="Arial" w:cs="Arial"/>
          <w:b w:val="0"/>
        </w:rPr>
        <w:t>debe contar</w:t>
      </w:r>
      <w:r w:rsidRPr="00BE2EB8">
        <w:rPr>
          <w:rStyle w:val="Textoennegrita"/>
          <w:rFonts w:ascii="Arial" w:hAnsi="Arial" w:cs="Arial"/>
          <w:b w:val="0"/>
        </w:rPr>
        <w:t xml:space="preserve"> con las siguientes actividades:</w:t>
      </w:r>
    </w:p>
    <w:p w14:paraId="33A894E3" w14:textId="77777777" w:rsidR="00186710" w:rsidRPr="00BE2EB8" w:rsidRDefault="00186710" w:rsidP="00186710">
      <w:pPr>
        <w:pStyle w:val="NormalWeb"/>
        <w:spacing w:before="0" w:beforeAutospacing="0" w:after="0" w:afterAutospacing="0"/>
        <w:jc w:val="both"/>
        <w:rPr>
          <w:rFonts w:ascii="Arial" w:hAnsi="Arial" w:cs="Arial"/>
        </w:rPr>
      </w:pPr>
    </w:p>
    <w:p w14:paraId="6564A30D" w14:textId="77777777" w:rsidR="00186710" w:rsidRPr="00EB79D7" w:rsidRDefault="00186710" w:rsidP="00186710">
      <w:pPr>
        <w:numPr>
          <w:ilvl w:val="0"/>
          <w:numId w:val="4"/>
        </w:numPr>
        <w:spacing w:after="0" w:line="240" w:lineRule="auto"/>
        <w:jc w:val="both"/>
        <w:rPr>
          <w:rFonts w:ascii="Arial" w:hAnsi="Arial" w:cs="Arial"/>
          <w:sz w:val="24"/>
          <w:szCs w:val="24"/>
        </w:rPr>
      </w:pPr>
      <w:r w:rsidRPr="00EB79D7">
        <w:rPr>
          <w:rFonts w:ascii="Arial" w:hAnsi="Arial" w:cs="Arial"/>
          <w:sz w:val="24"/>
          <w:szCs w:val="24"/>
        </w:rPr>
        <w:t>Manejar el portal empresarial (Internet maneja retiros, pagos previos los soportes existentes), traslados de recursos</w:t>
      </w:r>
      <w:r>
        <w:rPr>
          <w:rFonts w:ascii="Arial" w:hAnsi="Arial" w:cs="Arial"/>
          <w:sz w:val="24"/>
          <w:szCs w:val="24"/>
        </w:rPr>
        <w:t>.</w:t>
      </w:r>
    </w:p>
    <w:p w14:paraId="60D01AB6" w14:textId="77777777" w:rsidR="00186710" w:rsidRPr="00EB79D7" w:rsidRDefault="00186710" w:rsidP="00186710">
      <w:pPr>
        <w:numPr>
          <w:ilvl w:val="0"/>
          <w:numId w:val="4"/>
        </w:numPr>
        <w:spacing w:after="0" w:line="240" w:lineRule="auto"/>
        <w:jc w:val="both"/>
        <w:rPr>
          <w:rFonts w:ascii="Arial" w:hAnsi="Arial" w:cs="Arial"/>
          <w:sz w:val="24"/>
          <w:szCs w:val="24"/>
        </w:rPr>
      </w:pPr>
      <w:r w:rsidRPr="00EB79D7">
        <w:rPr>
          <w:rFonts w:ascii="Arial" w:hAnsi="Arial" w:cs="Arial"/>
          <w:sz w:val="24"/>
          <w:szCs w:val="24"/>
        </w:rPr>
        <w:t>Realizar los pagos de las obligaciones generales</w:t>
      </w:r>
      <w:r>
        <w:rPr>
          <w:rFonts w:ascii="Arial" w:hAnsi="Arial" w:cs="Arial"/>
          <w:sz w:val="24"/>
          <w:szCs w:val="24"/>
        </w:rPr>
        <w:t>.</w:t>
      </w:r>
    </w:p>
    <w:p w14:paraId="2A9DB506" w14:textId="77777777" w:rsidR="00186710" w:rsidRPr="00EB79D7" w:rsidRDefault="00186710" w:rsidP="00186710">
      <w:pPr>
        <w:numPr>
          <w:ilvl w:val="0"/>
          <w:numId w:val="4"/>
        </w:numPr>
        <w:spacing w:after="0" w:line="240" w:lineRule="auto"/>
        <w:jc w:val="both"/>
        <w:rPr>
          <w:rFonts w:ascii="Arial" w:hAnsi="Arial" w:cs="Arial"/>
          <w:sz w:val="24"/>
          <w:szCs w:val="24"/>
        </w:rPr>
      </w:pPr>
      <w:r w:rsidRPr="00EB79D7">
        <w:rPr>
          <w:rFonts w:ascii="Arial" w:hAnsi="Arial" w:cs="Arial"/>
          <w:sz w:val="24"/>
          <w:szCs w:val="24"/>
        </w:rPr>
        <w:t>Revisar que se cumplan los soportes exigidos por ley para los posteriores pagos</w:t>
      </w:r>
      <w:r>
        <w:rPr>
          <w:rFonts w:ascii="Arial" w:hAnsi="Arial" w:cs="Arial"/>
          <w:sz w:val="24"/>
          <w:szCs w:val="24"/>
        </w:rPr>
        <w:t>.</w:t>
      </w:r>
    </w:p>
    <w:p w14:paraId="7F367926" w14:textId="77777777" w:rsidR="00186710" w:rsidRPr="00EB79D7" w:rsidRDefault="00186710" w:rsidP="00186710">
      <w:pPr>
        <w:numPr>
          <w:ilvl w:val="0"/>
          <w:numId w:val="4"/>
        </w:numPr>
        <w:spacing w:after="0" w:line="240" w:lineRule="auto"/>
        <w:jc w:val="both"/>
        <w:rPr>
          <w:rFonts w:ascii="Arial" w:hAnsi="Arial" w:cs="Arial"/>
          <w:sz w:val="24"/>
          <w:szCs w:val="24"/>
        </w:rPr>
      </w:pPr>
      <w:r w:rsidRPr="00EB79D7">
        <w:rPr>
          <w:rFonts w:ascii="Arial" w:hAnsi="Arial" w:cs="Arial"/>
          <w:sz w:val="24"/>
          <w:szCs w:val="24"/>
        </w:rPr>
        <w:t>Cumplir con las responsabilidades de las conciliaciones bancarias</w:t>
      </w:r>
      <w:r>
        <w:rPr>
          <w:rFonts w:ascii="Arial" w:hAnsi="Arial" w:cs="Arial"/>
          <w:sz w:val="24"/>
          <w:szCs w:val="24"/>
        </w:rPr>
        <w:t>.</w:t>
      </w:r>
    </w:p>
    <w:p w14:paraId="67D29C11" w14:textId="77777777" w:rsidR="00186710" w:rsidRPr="00EB79D7" w:rsidRDefault="00186710" w:rsidP="00186710">
      <w:pPr>
        <w:numPr>
          <w:ilvl w:val="0"/>
          <w:numId w:val="4"/>
        </w:numPr>
        <w:spacing w:after="0" w:line="240" w:lineRule="auto"/>
        <w:jc w:val="both"/>
        <w:rPr>
          <w:rFonts w:ascii="Arial" w:hAnsi="Arial" w:cs="Arial"/>
          <w:sz w:val="24"/>
          <w:szCs w:val="24"/>
        </w:rPr>
      </w:pPr>
      <w:r w:rsidRPr="00EB79D7">
        <w:rPr>
          <w:rFonts w:ascii="Arial" w:hAnsi="Arial" w:cs="Arial"/>
          <w:sz w:val="24"/>
          <w:szCs w:val="24"/>
        </w:rPr>
        <w:t>Revisar ingresos diarios</w:t>
      </w:r>
      <w:r>
        <w:rPr>
          <w:rFonts w:ascii="Arial" w:hAnsi="Arial" w:cs="Arial"/>
          <w:sz w:val="24"/>
          <w:szCs w:val="24"/>
        </w:rPr>
        <w:t>.</w:t>
      </w:r>
    </w:p>
    <w:p w14:paraId="15BA1C5C" w14:textId="77777777" w:rsidR="00186710" w:rsidRPr="00EB79D7" w:rsidRDefault="00186710" w:rsidP="00186710">
      <w:pPr>
        <w:numPr>
          <w:ilvl w:val="0"/>
          <w:numId w:val="4"/>
        </w:numPr>
        <w:spacing w:after="0" w:line="240" w:lineRule="auto"/>
        <w:jc w:val="both"/>
        <w:rPr>
          <w:rFonts w:ascii="Arial" w:hAnsi="Arial" w:cs="Arial"/>
          <w:sz w:val="24"/>
          <w:szCs w:val="24"/>
        </w:rPr>
      </w:pPr>
      <w:r w:rsidRPr="00EB79D7">
        <w:rPr>
          <w:rFonts w:ascii="Arial" w:hAnsi="Arial" w:cs="Arial"/>
          <w:sz w:val="24"/>
          <w:szCs w:val="24"/>
        </w:rPr>
        <w:t>Reali</w:t>
      </w:r>
      <w:r>
        <w:rPr>
          <w:rFonts w:ascii="Arial" w:hAnsi="Arial" w:cs="Arial"/>
          <w:sz w:val="24"/>
          <w:szCs w:val="24"/>
        </w:rPr>
        <w:t>zar el manejo del archivo del área.</w:t>
      </w:r>
    </w:p>
    <w:p w14:paraId="1FDEA348" w14:textId="77777777" w:rsidR="00186710" w:rsidRPr="00EB79D7" w:rsidRDefault="00186710" w:rsidP="00186710">
      <w:pPr>
        <w:numPr>
          <w:ilvl w:val="0"/>
          <w:numId w:val="4"/>
        </w:numPr>
        <w:spacing w:after="0" w:line="240" w:lineRule="auto"/>
        <w:jc w:val="both"/>
        <w:rPr>
          <w:rFonts w:ascii="Arial" w:hAnsi="Arial" w:cs="Arial"/>
          <w:sz w:val="24"/>
          <w:szCs w:val="24"/>
        </w:rPr>
      </w:pPr>
      <w:r w:rsidRPr="00EB79D7">
        <w:rPr>
          <w:rFonts w:ascii="Arial" w:hAnsi="Arial" w:cs="Arial"/>
          <w:sz w:val="24"/>
          <w:szCs w:val="24"/>
        </w:rPr>
        <w:t>Manejar el módulo de tesorería TNS</w:t>
      </w:r>
      <w:r>
        <w:rPr>
          <w:rFonts w:ascii="Arial" w:hAnsi="Arial" w:cs="Arial"/>
          <w:sz w:val="24"/>
          <w:szCs w:val="24"/>
        </w:rPr>
        <w:t>.</w:t>
      </w:r>
    </w:p>
    <w:p w14:paraId="3B2ABAED" w14:textId="77777777" w:rsidR="00186710" w:rsidRPr="00EB79D7" w:rsidRDefault="00186710" w:rsidP="00186710">
      <w:pPr>
        <w:numPr>
          <w:ilvl w:val="0"/>
          <w:numId w:val="4"/>
        </w:numPr>
        <w:spacing w:after="0" w:line="240" w:lineRule="auto"/>
        <w:jc w:val="both"/>
        <w:rPr>
          <w:rFonts w:ascii="Arial" w:hAnsi="Arial" w:cs="Arial"/>
          <w:sz w:val="24"/>
          <w:szCs w:val="24"/>
        </w:rPr>
      </w:pPr>
      <w:r w:rsidRPr="00EB79D7">
        <w:rPr>
          <w:rFonts w:ascii="Arial" w:hAnsi="Arial" w:cs="Arial"/>
          <w:sz w:val="24"/>
          <w:szCs w:val="24"/>
        </w:rPr>
        <w:t>Velar por la seguridad de las chequeras y cuentas bancarias</w:t>
      </w:r>
      <w:r>
        <w:rPr>
          <w:rFonts w:ascii="Arial" w:hAnsi="Arial" w:cs="Arial"/>
          <w:sz w:val="24"/>
          <w:szCs w:val="24"/>
        </w:rPr>
        <w:t>.</w:t>
      </w:r>
    </w:p>
    <w:p w14:paraId="7151F1A8" w14:textId="77777777" w:rsidR="00186710" w:rsidRPr="00EB79D7" w:rsidRDefault="00186710" w:rsidP="00186710">
      <w:pPr>
        <w:numPr>
          <w:ilvl w:val="0"/>
          <w:numId w:val="4"/>
        </w:numPr>
        <w:spacing w:after="0" w:line="240" w:lineRule="auto"/>
        <w:jc w:val="both"/>
        <w:rPr>
          <w:rFonts w:ascii="Arial" w:hAnsi="Arial" w:cs="Arial"/>
          <w:sz w:val="24"/>
          <w:szCs w:val="24"/>
        </w:rPr>
      </w:pPr>
      <w:r w:rsidRPr="00EB79D7">
        <w:rPr>
          <w:rFonts w:ascii="Arial" w:hAnsi="Arial" w:cs="Arial"/>
          <w:sz w:val="24"/>
          <w:szCs w:val="24"/>
        </w:rPr>
        <w:t>Cuidar y custodiar los equipos de oficina</w:t>
      </w:r>
      <w:r>
        <w:rPr>
          <w:rFonts w:ascii="Arial" w:hAnsi="Arial" w:cs="Arial"/>
          <w:sz w:val="24"/>
          <w:szCs w:val="24"/>
        </w:rPr>
        <w:t>.</w:t>
      </w:r>
    </w:p>
    <w:p w14:paraId="6FB0B8E2" w14:textId="77777777" w:rsidR="00186710" w:rsidRPr="00EB79D7" w:rsidRDefault="00186710" w:rsidP="00186710">
      <w:pPr>
        <w:numPr>
          <w:ilvl w:val="0"/>
          <w:numId w:val="4"/>
        </w:numPr>
        <w:spacing w:after="0" w:line="240" w:lineRule="auto"/>
        <w:jc w:val="both"/>
        <w:rPr>
          <w:rFonts w:ascii="Arial" w:hAnsi="Arial" w:cs="Arial"/>
          <w:sz w:val="24"/>
          <w:szCs w:val="24"/>
        </w:rPr>
      </w:pPr>
      <w:r>
        <w:rPr>
          <w:rFonts w:ascii="Arial" w:hAnsi="Arial" w:cs="Arial"/>
          <w:sz w:val="24"/>
          <w:szCs w:val="24"/>
        </w:rPr>
        <w:t xml:space="preserve"> Pago oportuno de las obligaciones fiscales</w:t>
      </w:r>
    </w:p>
    <w:p w14:paraId="69B1A3DF" w14:textId="77777777" w:rsidR="00186710" w:rsidRPr="00DD57B8" w:rsidRDefault="00186710" w:rsidP="00186710">
      <w:pPr>
        <w:numPr>
          <w:ilvl w:val="0"/>
          <w:numId w:val="4"/>
        </w:numPr>
        <w:spacing w:after="0" w:line="240" w:lineRule="auto"/>
        <w:jc w:val="both"/>
        <w:rPr>
          <w:rFonts w:ascii="Arial" w:hAnsi="Arial" w:cs="Arial"/>
          <w:sz w:val="24"/>
          <w:szCs w:val="24"/>
        </w:rPr>
      </w:pPr>
      <w:r>
        <w:rPr>
          <w:rFonts w:ascii="Arial" w:hAnsi="Arial" w:cs="Arial"/>
          <w:sz w:val="24"/>
          <w:szCs w:val="24"/>
        </w:rPr>
        <w:t xml:space="preserve"> Las demás propias de la dependencia.</w:t>
      </w:r>
    </w:p>
    <w:p w14:paraId="5EE87FE5" w14:textId="77777777" w:rsidR="00186710" w:rsidRPr="00BE2EB8" w:rsidRDefault="00186710" w:rsidP="00186710">
      <w:pPr>
        <w:pStyle w:val="Encabezado"/>
        <w:jc w:val="both"/>
        <w:rPr>
          <w:rStyle w:val="Textoennegrita"/>
          <w:rFonts w:cs="Arial"/>
          <w:color w:val="000000"/>
          <w:szCs w:val="24"/>
          <w:u w:val="single"/>
        </w:rPr>
      </w:pPr>
    </w:p>
    <w:p w14:paraId="187F64E3" w14:textId="77777777" w:rsidR="00186710" w:rsidRPr="00EB79D7" w:rsidRDefault="00186710" w:rsidP="00186710">
      <w:pPr>
        <w:pStyle w:val="Encabezado"/>
        <w:jc w:val="both"/>
        <w:rPr>
          <w:rStyle w:val="Textoennegrita"/>
          <w:rFonts w:ascii="Arial" w:hAnsi="Arial" w:cs="Arial"/>
          <w:b w:val="0"/>
          <w:color w:val="000000"/>
          <w:sz w:val="24"/>
          <w:szCs w:val="24"/>
        </w:rPr>
      </w:pPr>
      <w:r w:rsidRPr="00EB79D7">
        <w:rPr>
          <w:rStyle w:val="Textoennegrita"/>
          <w:rFonts w:ascii="Arial" w:hAnsi="Arial" w:cs="Arial"/>
          <w:color w:val="000000"/>
          <w:sz w:val="24"/>
          <w:szCs w:val="24"/>
        </w:rPr>
        <w:t>Subproceso Contabilidad</w:t>
      </w:r>
      <w:r w:rsidRPr="00EB79D7">
        <w:rPr>
          <w:rStyle w:val="Textoennegrita"/>
          <w:rFonts w:ascii="Arial" w:hAnsi="Arial" w:cs="Arial"/>
          <w:b w:val="0"/>
          <w:color w:val="000000"/>
          <w:sz w:val="24"/>
          <w:szCs w:val="24"/>
        </w:rPr>
        <w:t>:</w:t>
      </w:r>
      <w:r>
        <w:rPr>
          <w:rStyle w:val="Textoennegrita"/>
          <w:rFonts w:ascii="Arial" w:hAnsi="Arial" w:cs="Arial"/>
          <w:b w:val="0"/>
          <w:color w:val="000000"/>
          <w:sz w:val="24"/>
          <w:szCs w:val="24"/>
        </w:rPr>
        <w:t xml:space="preserve"> </w:t>
      </w:r>
      <w:r w:rsidRPr="00EB79D7">
        <w:rPr>
          <w:rStyle w:val="Textoennegrita"/>
          <w:rFonts w:ascii="Arial" w:hAnsi="Arial" w:cs="Arial"/>
          <w:b w:val="0"/>
          <w:color w:val="000000"/>
          <w:sz w:val="24"/>
          <w:szCs w:val="24"/>
        </w:rPr>
        <w:t>El objetivo de este subproceso es asegurar</w:t>
      </w:r>
      <w:r w:rsidRPr="00EB79D7">
        <w:rPr>
          <w:rFonts w:ascii="Arial" w:hAnsi="Arial" w:cs="Arial"/>
          <w:sz w:val="24"/>
          <w:szCs w:val="24"/>
        </w:rPr>
        <w:t xml:space="preserve"> la actualización, disponibilidad y confiabilidad de la información contable de la Empresa para la toma de decisiones.</w:t>
      </w:r>
      <w:r w:rsidRPr="00EB79D7">
        <w:rPr>
          <w:rStyle w:val="Textoennegrita"/>
          <w:rFonts w:ascii="Arial" w:hAnsi="Arial" w:cs="Arial"/>
          <w:b w:val="0"/>
          <w:color w:val="000000"/>
          <w:sz w:val="24"/>
          <w:szCs w:val="24"/>
        </w:rPr>
        <w:t xml:space="preserve">  Inicia desde</w:t>
      </w:r>
      <w:r w:rsidRPr="00EB79D7">
        <w:rPr>
          <w:rFonts w:ascii="Arial" w:hAnsi="Arial" w:cs="Arial"/>
          <w:bCs/>
          <w:sz w:val="24"/>
          <w:szCs w:val="24"/>
        </w:rPr>
        <w:t xml:space="preserve"> la acusación de operaciones contables hasta el análisis y recomendaciones realizadas en base a los estados financieros</w:t>
      </w:r>
      <w:r>
        <w:rPr>
          <w:rFonts w:ascii="Arial" w:hAnsi="Arial" w:cs="Arial"/>
          <w:bCs/>
          <w:sz w:val="24"/>
          <w:szCs w:val="24"/>
        </w:rPr>
        <w:t>.</w:t>
      </w:r>
    </w:p>
    <w:p w14:paraId="6A4E1322" w14:textId="77777777" w:rsidR="00186710" w:rsidRPr="00BE2EB8" w:rsidRDefault="00186710" w:rsidP="00186710">
      <w:pPr>
        <w:pStyle w:val="NormalWeb"/>
        <w:spacing w:before="0" w:beforeAutospacing="0" w:after="0" w:afterAutospacing="0"/>
        <w:jc w:val="both"/>
        <w:rPr>
          <w:rStyle w:val="Textoennegrita"/>
          <w:rFonts w:ascii="Arial" w:hAnsi="Arial" w:cs="Arial"/>
          <w:b w:val="0"/>
        </w:rPr>
      </w:pPr>
    </w:p>
    <w:p w14:paraId="5040E1CF" w14:textId="77777777" w:rsidR="00186710" w:rsidRDefault="00186710" w:rsidP="00186710">
      <w:pPr>
        <w:pStyle w:val="NormalWeb"/>
        <w:spacing w:before="0" w:beforeAutospacing="0" w:after="0" w:afterAutospacing="0"/>
        <w:jc w:val="both"/>
        <w:rPr>
          <w:rFonts w:ascii="Arial" w:hAnsi="Arial" w:cs="Arial"/>
        </w:rPr>
      </w:pPr>
      <w:r w:rsidRPr="00BE2EB8">
        <w:rPr>
          <w:rStyle w:val="Textoennegrita"/>
          <w:rFonts w:ascii="Arial" w:hAnsi="Arial" w:cs="Arial"/>
          <w:b w:val="0"/>
        </w:rPr>
        <w:t xml:space="preserve">Este subproceso </w:t>
      </w:r>
      <w:r>
        <w:rPr>
          <w:rStyle w:val="Textoennegrita"/>
          <w:rFonts w:ascii="Arial" w:hAnsi="Arial" w:cs="Arial"/>
          <w:b w:val="0"/>
        </w:rPr>
        <w:t xml:space="preserve">debe cumplir </w:t>
      </w:r>
      <w:r w:rsidRPr="00BE2EB8">
        <w:rPr>
          <w:rStyle w:val="Textoennegrita"/>
          <w:rFonts w:ascii="Arial" w:hAnsi="Arial" w:cs="Arial"/>
          <w:b w:val="0"/>
        </w:rPr>
        <w:t>con las siguientes actividades:</w:t>
      </w:r>
    </w:p>
    <w:p w14:paraId="64238F99" w14:textId="77777777" w:rsidR="00186710" w:rsidRPr="00BE2EB8" w:rsidRDefault="00186710" w:rsidP="00186710">
      <w:pPr>
        <w:pStyle w:val="NormalWeb"/>
        <w:spacing w:before="0" w:beforeAutospacing="0" w:after="0" w:afterAutospacing="0"/>
        <w:jc w:val="both"/>
        <w:rPr>
          <w:rFonts w:ascii="Arial" w:hAnsi="Arial" w:cs="Arial"/>
        </w:rPr>
      </w:pPr>
    </w:p>
    <w:p w14:paraId="4348D2C6" w14:textId="77777777" w:rsidR="00186710" w:rsidRPr="00EB79D7" w:rsidRDefault="00186710" w:rsidP="00186710">
      <w:pPr>
        <w:numPr>
          <w:ilvl w:val="0"/>
          <w:numId w:val="5"/>
        </w:numPr>
        <w:spacing w:after="0" w:line="240" w:lineRule="auto"/>
        <w:ind w:left="419" w:hanging="357"/>
        <w:jc w:val="both"/>
        <w:rPr>
          <w:rFonts w:ascii="Arial" w:hAnsi="Arial" w:cs="Arial"/>
          <w:sz w:val="24"/>
          <w:szCs w:val="24"/>
        </w:rPr>
      </w:pPr>
      <w:r w:rsidRPr="00EB79D7">
        <w:rPr>
          <w:rFonts w:ascii="Arial" w:hAnsi="Arial" w:cs="Arial"/>
          <w:sz w:val="24"/>
          <w:szCs w:val="24"/>
        </w:rPr>
        <w:t xml:space="preserve">Cumplir con la entrega oportuna de los informes contables que sean requeridos por los organismos de control, administración y demás entidades. </w:t>
      </w:r>
    </w:p>
    <w:p w14:paraId="5BCAC8E0" w14:textId="77777777" w:rsidR="00186710" w:rsidRPr="00EB79D7" w:rsidRDefault="00186710" w:rsidP="00186710">
      <w:pPr>
        <w:numPr>
          <w:ilvl w:val="0"/>
          <w:numId w:val="5"/>
        </w:numPr>
        <w:spacing w:after="0" w:line="240" w:lineRule="auto"/>
        <w:ind w:left="419" w:hanging="357"/>
        <w:jc w:val="both"/>
        <w:rPr>
          <w:rFonts w:ascii="Arial" w:hAnsi="Arial" w:cs="Arial"/>
          <w:sz w:val="24"/>
          <w:szCs w:val="24"/>
        </w:rPr>
      </w:pPr>
      <w:r w:rsidRPr="00EB79D7">
        <w:rPr>
          <w:rFonts w:ascii="Arial" w:hAnsi="Arial" w:cs="Arial"/>
          <w:sz w:val="24"/>
          <w:szCs w:val="24"/>
        </w:rPr>
        <w:t>Recopilar información de operaciones contables realizadas en los demás procesos de la entidad</w:t>
      </w:r>
      <w:r>
        <w:rPr>
          <w:rFonts w:ascii="Arial" w:hAnsi="Arial" w:cs="Arial"/>
          <w:sz w:val="24"/>
          <w:szCs w:val="24"/>
        </w:rPr>
        <w:t>.</w:t>
      </w:r>
    </w:p>
    <w:p w14:paraId="0D891624" w14:textId="77777777" w:rsidR="00186710" w:rsidRPr="00EB79D7" w:rsidRDefault="00186710" w:rsidP="00186710">
      <w:pPr>
        <w:numPr>
          <w:ilvl w:val="0"/>
          <w:numId w:val="5"/>
        </w:numPr>
        <w:spacing w:after="0" w:line="240" w:lineRule="auto"/>
        <w:ind w:left="419" w:hanging="357"/>
        <w:jc w:val="both"/>
        <w:rPr>
          <w:rFonts w:ascii="Arial" w:hAnsi="Arial" w:cs="Arial"/>
          <w:sz w:val="24"/>
          <w:szCs w:val="24"/>
        </w:rPr>
      </w:pPr>
      <w:r w:rsidRPr="00EB79D7">
        <w:rPr>
          <w:rFonts w:ascii="Arial" w:hAnsi="Arial" w:cs="Arial"/>
          <w:sz w:val="24"/>
          <w:szCs w:val="24"/>
        </w:rPr>
        <w:lastRenderedPageBreak/>
        <w:t>Elaborar balance general</w:t>
      </w:r>
      <w:r>
        <w:rPr>
          <w:rFonts w:ascii="Arial" w:hAnsi="Arial" w:cs="Arial"/>
          <w:sz w:val="24"/>
          <w:szCs w:val="24"/>
        </w:rPr>
        <w:t>,</w:t>
      </w:r>
      <w:r w:rsidRPr="00EB79D7">
        <w:rPr>
          <w:rFonts w:ascii="Arial" w:hAnsi="Arial" w:cs="Arial"/>
          <w:sz w:val="24"/>
          <w:szCs w:val="24"/>
        </w:rPr>
        <w:t xml:space="preserve"> estado de la actividad económica, financiera, social y ambiental</w:t>
      </w:r>
      <w:r>
        <w:rPr>
          <w:rFonts w:ascii="Arial" w:hAnsi="Arial" w:cs="Arial"/>
          <w:sz w:val="24"/>
          <w:szCs w:val="24"/>
        </w:rPr>
        <w:t xml:space="preserve"> y estado de cambios en el patrimonio.</w:t>
      </w:r>
    </w:p>
    <w:p w14:paraId="5F23119B" w14:textId="77777777" w:rsidR="00186710" w:rsidRPr="00EB79D7" w:rsidRDefault="00186710" w:rsidP="00186710">
      <w:pPr>
        <w:numPr>
          <w:ilvl w:val="0"/>
          <w:numId w:val="5"/>
        </w:numPr>
        <w:spacing w:after="0" w:line="240" w:lineRule="auto"/>
        <w:ind w:left="419" w:hanging="357"/>
        <w:jc w:val="both"/>
        <w:rPr>
          <w:rFonts w:ascii="Arial" w:hAnsi="Arial" w:cs="Arial"/>
          <w:sz w:val="24"/>
          <w:szCs w:val="24"/>
        </w:rPr>
      </w:pPr>
      <w:r w:rsidRPr="00EB79D7">
        <w:rPr>
          <w:rFonts w:ascii="Arial" w:hAnsi="Arial" w:cs="Arial"/>
          <w:sz w:val="24"/>
          <w:szCs w:val="24"/>
        </w:rPr>
        <w:t xml:space="preserve">Verificar la concordancia de las operaciones realizadas, comparando la información del software y los soportes físicos de los movimientos. </w:t>
      </w:r>
    </w:p>
    <w:p w14:paraId="5F675FCB" w14:textId="77777777" w:rsidR="00186710" w:rsidRPr="00EB79D7" w:rsidRDefault="00186710" w:rsidP="00186710">
      <w:pPr>
        <w:numPr>
          <w:ilvl w:val="0"/>
          <w:numId w:val="5"/>
        </w:numPr>
        <w:spacing w:after="0" w:line="240" w:lineRule="auto"/>
        <w:ind w:left="419" w:hanging="357"/>
        <w:jc w:val="both"/>
        <w:rPr>
          <w:rFonts w:ascii="Arial" w:hAnsi="Arial" w:cs="Arial"/>
          <w:sz w:val="24"/>
          <w:szCs w:val="24"/>
        </w:rPr>
      </w:pPr>
      <w:r w:rsidRPr="00EB79D7">
        <w:rPr>
          <w:rFonts w:ascii="Arial" w:hAnsi="Arial" w:cs="Arial"/>
          <w:sz w:val="24"/>
          <w:szCs w:val="24"/>
        </w:rPr>
        <w:t>Verificar l</w:t>
      </w:r>
      <w:r>
        <w:rPr>
          <w:rFonts w:ascii="Arial" w:hAnsi="Arial" w:cs="Arial"/>
          <w:sz w:val="24"/>
          <w:szCs w:val="24"/>
        </w:rPr>
        <w:t>o</w:t>
      </w:r>
      <w:r w:rsidRPr="00EB79D7">
        <w:rPr>
          <w:rFonts w:ascii="Arial" w:hAnsi="Arial" w:cs="Arial"/>
          <w:sz w:val="24"/>
          <w:szCs w:val="24"/>
        </w:rPr>
        <w:t xml:space="preserve">s </w:t>
      </w:r>
      <w:r>
        <w:rPr>
          <w:rFonts w:ascii="Arial" w:hAnsi="Arial" w:cs="Arial"/>
          <w:sz w:val="24"/>
          <w:szCs w:val="24"/>
        </w:rPr>
        <w:t xml:space="preserve">registros de las </w:t>
      </w:r>
      <w:r w:rsidRPr="00EB79D7">
        <w:rPr>
          <w:rFonts w:ascii="Arial" w:hAnsi="Arial" w:cs="Arial"/>
          <w:sz w:val="24"/>
          <w:szCs w:val="24"/>
        </w:rPr>
        <w:t>operaciones</w:t>
      </w:r>
      <w:r>
        <w:rPr>
          <w:rFonts w:ascii="Arial" w:hAnsi="Arial" w:cs="Arial"/>
          <w:sz w:val="24"/>
          <w:szCs w:val="24"/>
        </w:rPr>
        <w:t xml:space="preserve"> generadas en los módulos de almacén y activos fijos de entradas, salidas de bienes y de</w:t>
      </w:r>
      <w:r w:rsidRPr="00EB79D7">
        <w:rPr>
          <w:rFonts w:ascii="Arial" w:hAnsi="Arial" w:cs="Arial"/>
          <w:sz w:val="24"/>
          <w:szCs w:val="24"/>
        </w:rPr>
        <w:t xml:space="preserve"> los ajustes por depreciación requeridas</w:t>
      </w:r>
      <w:r>
        <w:rPr>
          <w:rFonts w:ascii="Arial" w:hAnsi="Arial" w:cs="Arial"/>
          <w:sz w:val="24"/>
          <w:szCs w:val="24"/>
        </w:rPr>
        <w:t>.</w:t>
      </w:r>
    </w:p>
    <w:p w14:paraId="1BD2CB96" w14:textId="77777777" w:rsidR="00186710" w:rsidRPr="00EB79D7" w:rsidRDefault="00186710" w:rsidP="00186710">
      <w:pPr>
        <w:numPr>
          <w:ilvl w:val="0"/>
          <w:numId w:val="5"/>
        </w:numPr>
        <w:spacing w:after="0" w:line="240" w:lineRule="auto"/>
        <w:ind w:left="419" w:hanging="357"/>
        <w:jc w:val="both"/>
        <w:rPr>
          <w:rFonts w:ascii="Arial" w:hAnsi="Arial" w:cs="Arial"/>
          <w:sz w:val="24"/>
          <w:szCs w:val="24"/>
        </w:rPr>
      </w:pPr>
      <w:r w:rsidRPr="00EB79D7">
        <w:rPr>
          <w:rFonts w:ascii="Arial" w:hAnsi="Arial" w:cs="Arial"/>
          <w:sz w:val="24"/>
          <w:szCs w:val="24"/>
        </w:rPr>
        <w:t xml:space="preserve">Realizar </w:t>
      </w:r>
      <w:r>
        <w:rPr>
          <w:rFonts w:ascii="Arial" w:hAnsi="Arial" w:cs="Arial"/>
          <w:sz w:val="24"/>
          <w:szCs w:val="24"/>
        </w:rPr>
        <w:t>las notas explicativas a los estados contables.</w:t>
      </w:r>
    </w:p>
    <w:p w14:paraId="00D8EEFF" w14:textId="77777777" w:rsidR="00186710" w:rsidRPr="00EB79D7" w:rsidRDefault="00186710" w:rsidP="00186710">
      <w:pPr>
        <w:numPr>
          <w:ilvl w:val="0"/>
          <w:numId w:val="5"/>
        </w:numPr>
        <w:spacing w:after="0" w:line="240" w:lineRule="auto"/>
        <w:ind w:left="419" w:hanging="357"/>
        <w:jc w:val="both"/>
        <w:rPr>
          <w:rFonts w:ascii="Arial" w:hAnsi="Arial" w:cs="Arial"/>
          <w:sz w:val="24"/>
          <w:szCs w:val="24"/>
        </w:rPr>
      </w:pPr>
      <w:r w:rsidRPr="00EB79D7">
        <w:rPr>
          <w:rFonts w:ascii="Arial" w:hAnsi="Arial" w:cs="Arial"/>
          <w:sz w:val="24"/>
          <w:szCs w:val="24"/>
        </w:rPr>
        <w:t>Entregar informes a la empresa y a los organismos de control</w:t>
      </w:r>
      <w:r>
        <w:rPr>
          <w:rFonts w:ascii="Arial" w:hAnsi="Arial" w:cs="Arial"/>
          <w:sz w:val="24"/>
          <w:szCs w:val="24"/>
        </w:rPr>
        <w:t>.</w:t>
      </w:r>
    </w:p>
    <w:p w14:paraId="1D555447" w14:textId="77777777" w:rsidR="00186710" w:rsidRPr="00EB79D7" w:rsidRDefault="00186710" w:rsidP="00186710">
      <w:pPr>
        <w:numPr>
          <w:ilvl w:val="0"/>
          <w:numId w:val="5"/>
        </w:numPr>
        <w:spacing w:after="0" w:line="240" w:lineRule="auto"/>
        <w:ind w:left="419" w:hanging="357"/>
        <w:jc w:val="both"/>
        <w:rPr>
          <w:rFonts w:ascii="Arial" w:hAnsi="Arial" w:cs="Arial"/>
          <w:sz w:val="24"/>
          <w:szCs w:val="24"/>
        </w:rPr>
      </w:pPr>
      <w:r w:rsidRPr="00EB79D7">
        <w:rPr>
          <w:rFonts w:ascii="Arial" w:hAnsi="Arial" w:cs="Arial"/>
          <w:sz w:val="24"/>
          <w:szCs w:val="24"/>
        </w:rPr>
        <w:t>Ajustar y cerrar el ciclo contable</w:t>
      </w:r>
      <w:r>
        <w:rPr>
          <w:rFonts w:ascii="Arial" w:hAnsi="Arial" w:cs="Arial"/>
          <w:sz w:val="24"/>
          <w:szCs w:val="24"/>
        </w:rPr>
        <w:t>.</w:t>
      </w:r>
    </w:p>
    <w:p w14:paraId="6D8EDEA4" w14:textId="77777777" w:rsidR="00186710" w:rsidRPr="00EB79D7" w:rsidRDefault="00186710" w:rsidP="00186710">
      <w:pPr>
        <w:pStyle w:val="Encabezado"/>
        <w:jc w:val="both"/>
        <w:rPr>
          <w:rFonts w:ascii="Arial" w:hAnsi="Arial" w:cs="Arial"/>
          <w:color w:val="000000"/>
          <w:sz w:val="24"/>
          <w:szCs w:val="24"/>
        </w:rPr>
      </w:pPr>
    </w:p>
    <w:p w14:paraId="1D001D6C" w14:textId="77777777" w:rsidR="00186710" w:rsidRPr="006B3627" w:rsidRDefault="00186710" w:rsidP="00186710">
      <w:pPr>
        <w:pStyle w:val="Encabezado"/>
        <w:jc w:val="both"/>
        <w:rPr>
          <w:rFonts w:cs="Arial"/>
          <w:color w:val="000000"/>
          <w:sz w:val="10"/>
          <w:szCs w:val="10"/>
          <w:u w:val="single"/>
        </w:rPr>
      </w:pPr>
    </w:p>
    <w:p w14:paraId="28758064" w14:textId="77777777" w:rsidR="00186710" w:rsidRDefault="00186710" w:rsidP="00186710">
      <w:pPr>
        <w:spacing w:after="0"/>
        <w:jc w:val="both"/>
        <w:rPr>
          <w:rFonts w:cs="Arial"/>
          <w:color w:val="000000"/>
          <w:szCs w:val="24"/>
        </w:rPr>
      </w:pPr>
    </w:p>
    <w:p w14:paraId="3ECB5318" w14:textId="77777777" w:rsidR="00186710" w:rsidRDefault="00186710" w:rsidP="00186710">
      <w:pPr>
        <w:pStyle w:val="Ttulo1"/>
        <w:numPr>
          <w:ilvl w:val="1"/>
          <w:numId w:val="2"/>
        </w:numPr>
        <w:rPr>
          <w:rFonts w:cs="Arial"/>
          <w:color w:val="000000"/>
          <w:szCs w:val="24"/>
        </w:rPr>
      </w:pPr>
      <w:bookmarkStart w:id="10" w:name="_Toc280100430"/>
      <w:r w:rsidRPr="00BE2EB8">
        <w:rPr>
          <w:rFonts w:cs="Arial"/>
          <w:color w:val="000000"/>
          <w:szCs w:val="24"/>
        </w:rPr>
        <w:t xml:space="preserve">Ambiente del Sistema de Control Interno Contable </w:t>
      </w:r>
      <w:bookmarkEnd w:id="10"/>
    </w:p>
    <w:p w14:paraId="193FA699" w14:textId="77777777" w:rsidR="00186710" w:rsidRPr="00D836DB" w:rsidRDefault="00186710" w:rsidP="00186710">
      <w:pPr>
        <w:spacing w:after="0"/>
        <w:rPr>
          <w:lang w:val="es-ES_tradnl" w:eastAsia="es-ES"/>
        </w:rPr>
      </w:pPr>
    </w:p>
    <w:p w14:paraId="39E6FE1E" w14:textId="615A3F26" w:rsidR="00186710" w:rsidRPr="00AB2548" w:rsidRDefault="00186710" w:rsidP="00186710">
      <w:pPr>
        <w:pStyle w:val="Encabezado"/>
        <w:jc w:val="both"/>
        <w:rPr>
          <w:rFonts w:ascii="Arial" w:hAnsi="Arial" w:cs="Arial"/>
          <w:color w:val="000000"/>
          <w:sz w:val="24"/>
          <w:szCs w:val="24"/>
        </w:rPr>
      </w:pPr>
      <w:r w:rsidRPr="00AB2548">
        <w:rPr>
          <w:rFonts w:ascii="Arial" w:hAnsi="Arial" w:cs="Arial"/>
          <w:b/>
          <w:color w:val="000000"/>
          <w:sz w:val="24"/>
          <w:szCs w:val="24"/>
        </w:rPr>
        <w:t xml:space="preserve">Observación </w:t>
      </w:r>
      <w:r w:rsidR="00FF5889">
        <w:rPr>
          <w:rFonts w:ascii="Arial" w:hAnsi="Arial" w:cs="Arial"/>
          <w:b/>
          <w:color w:val="000000"/>
          <w:sz w:val="24"/>
          <w:szCs w:val="24"/>
        </w:rPr>
        <w:t>el</w:t>
      </w:r>
      <w:r w:rsidR="00BA5A5D">
        <w:rPr>
          <w:rFonts w:ascii="Arial" w:hAnsi="Arial" w:cs="Arial"/>
          <w:b/>
          <w:color w:val="000000"/>
          <w:sz w:val="24"/>
          <w:szCs w:val="24"/>
        </w:rPr>
        <w:t xml:space="preserve"> asesore</w:t>
      </w:r>
      <w:r w:rsidR="00582D99">
        <w:rPr>
          <w:rFonts w:ascii="Arial" w:hAnsi="Arial" w:cs="Arial"/>
          <w:b/>
          <w:color w:val="000000"/>
          <w:sz w:val="24"/>
          <w:szCs w:val="24"/>
        </w:rPr>
        <w:t xml:space="preserve"> administrativos y</w:t>
      </w:r>
      <w:r w:rsidR="00FF5889">
        <w:rPr>
          <w:rFonts w:ascii="Arial" w:hAnsi="Arial" w:cs="Arial"/>
          <w:b/>
          <w:color w:val="000000"/>
          <w:sz w:val="24"/>
          <w:szCs w:val="24"/>
        </w:rPr>
        <w:t xml:space="preserve"> </w:t>
      </w:r>
      <w:r w:rsidR="000E5AEE">
        <w:rPr>
          <w:rFonts w:ascii="Arial" w:hAnsi="Arial" w:cs="Arial"/>
          <w:b/>
          <w:color w:val="000000"/>
          <w:sz w:val="24"/>
          <w:szCs w:val="24"/>
        </w:rPr>
        <w:t>el contador</w:t>
      </w:r>
      <w:r w:rsidRPr="00AB2548">
        <w:rPr>
          <w:rFonts w:ascii="Arial" w:hAnsi="Arial" w:cs="Arial"/>
          <w:b/>
          <w:color w:val="000000"/>
          <w:sz w:val="24"/>
          <w:szCs w:val="24"/>
        </w:rPr>
        <w:t>:</w:t>
      </w:r>
      <w:r w:rsidRPr="00AB2548">
        <w:rPr>
          <w:rFonts w:ascii="Arial" w:hAnsi="Arial" w:cs="Arial"/>
          <w:color w:val="000000"/>
          <w:sz w:val="24"/>
          <w:szCs w:val="24"/>
        </w:rPr>
        <w:t xml:space="preserve"> </w:t>
      </w:r>
      <w:r w:rsidRPr="00C74417">
        <w:rPr>
          <w:rFonts w:ascii="Arial" w:hAnsi="Arial" w:cs="Arial"/>
          <w:sz w:val="24"/>
          <w:szCs w:val="24"/>
        </w:rPr>
        <w:t xml:space="preserve">De acuerdo con información suministrada por los funcionarios de la división </w:t>
      </w:r>
      <w:r>
        <w:rPr>
          <w:rFonts w:ascii="Arial" w:hAnsi="Arial" w:cs="Arial"/>
          <w:sz w:val="24"/>
          <w:szCs w:val="24"/>
        </w:rPr>
        <w:t>contable</w:t>
      </w:r>
      <w:r w:rsidRPr="00AB2548">
        <w:rPr>
          <w:rFonts w:ascii="Arial" w:hAnsi="Arial" w:cs="Arial"/>
          <w:color w:val="000000"/>
          <w:sz w:val="24"/>
          <w:szCs w:val="24"/>
        </w:rPr>
        <w:t xml:space="preserve">, en términos generales, los registros contables de la empresa EICVIRO E.S.P., se efectúan de acuerdo con los principios de contabilidad generalmente aceptados, al Régimen de Contabilidad Pública y a los lineamientos dados por la Contaduría General de la Nación - CGN, a través de Resoluciones, Circulares y Conceptos. </w:t>
      </w:r>
    </w:p>
    <w:p w14:paraId="6DAFAA20" w14:textId="77777777" w:rsidR="00186710" w:rsidRPr="00AB2548" w:rsidRDefault="00186710" w:rsidP="00186710">
      <w:pPr>
        <w:spacing w:after="0"/>
        <w:jc w:val="both"/>
        <w:rPr>
          <w:rFonts w:ascii="Arial" w:hAnsi="Arial" w:cs="Arial"/>
          <w:color w:val="000000"/>
          <w:sz w:val="24"/>
          <w:szCs w:val="24"/>
        </w:rPr>
      </w:pPr>
    </w:p>
    <w:p w14:paraId="071E76AE" w14:textId="77777777" w:rsidR="00186710" w:rsidRPr="00AB2548" w:rsidRDefault="00186710" w:rsidP="00186710">
      <w:pPr>
        <w:spacing w:after="0"/>
        <w:jc w:val="both"/>
        <w:rPr>
          <w:rFonts w:ascii="Arial" w:hAnsi="Arial" w:cs="Arial"/>
          <w:color w:val="000000"/>
          <w:sz w:val="24"/>
          <w:szCs w:val="24"/>
        </w:rPr>
      </w:pPr>
      <w:r w:rsidRPr="00AB2548">
        <w:rPr>
          <w:rFonts w:ascii="Arial" w:hAnsi="Arial" w:cs="Arial"/>
          <w:color w:val="000000"/>
          <w:sz w:val="24"/>
          <w:szCs w:val="24"/>
        </w:rPr>
        <w:t xml:space="preserve">Existe segregación de funciones en los cargos asignados al Área Financiera-, señalando así que cada uno debe realizar funciones diferentes de registro, verificación y análisis, controles que disminuyen la ocurrencia de riesgos. </w:t>
      </w:r>
    </w:p>
    <w:p w14:paraId="36BB97CD" w14:textId="77777777" w:rsidR="00186710" w:rsidRPr="00AB2548" w:rsidRDefault="00186710" w:rsidP="00186710">
      <w:pPr>
        <w:pStyle w:val="Encabezado"/>
        <w:jc w:val="both"/>
        <w:rPr>
          <w:rFonts w:ascii="Arial" w:hAnsi="Arial" w:cs="Arial"/>
          <w:color w:val="000000"/>
          <w:sz w:val="24"/>
          <w:szCs w:val="24"/>
        </w:rPr>
      </w:pPr>
    </w:p>
    <w:p w14:paraId="55BB5BDA" w14:textId="77777777" w:rsidR="00186710" w:rsidRPr="00AB2548" w:rsidRDefault="00186710" w:rsidP="00186710">
      <w:pPr>
        <w:pStyle w:val="Encabezado"/>
        <w:jc w:val="both"/>
        <w:rPr>
          <w:rFonts w:ascii="Arial" w:hAnsi="Arial" w:cs="Arial"/>
          <w:color w:val="000000"/>
          <w:sz w:val="24"/>
          <w:szCs w:val="24"/>
        </w:rPr>
      </w:pPr>
      <w:r w:rsidRPr="00AB2548">
        <w:rPr>
          <w:rFonts w:ascii="Arial" w:hAnsi="Arial" w:cs="Arial"/>
          <w:color w:val="000000"/>
          <w:sz w:val="24"/>
          <w:szCs w:val="24"/>
        </w:rPr>
        <w:t>La confiabilidad de la información contable registrada se encuentra dada por los soportes documentados de cada registro contable.</w:t>
      </w:r>
    </w:p>
    <w:p w14:paraId="0FBFA5DF" w14:textId="77777777" w:rsidR="00186710" w:rsidRPr="00BE2EB8" w:rsidRDefault="00186710" w:rsidP="00186710">
      <w:pPr>
        <w:pStyle w:val="Encabezado"/>
        <w:jc w:val="both"/>
        <w:rPr>
          <w:rFonts w:cs="Arial"/>
          <w:color w:val="000000"/>
          <w:szCs w:val="24"/>
        </w:rPr>
      </w:pPr>
    </w:p>
    <w:p w14:paraId="464B1029" w14:textId="77777777" w:rsidR="00186710" w:rsidRPr="00A60CA5" w:rsidRDefault="00186710" w:rsidP="00186710">
      <w:pPr>
        <w:jc w:val="both"/>
        <w:rPr>
          <w:rFonts w:ascii="Arial" w:hAnsi="Arial" w:cs="Arial"/>
          <w:color w:val="FF0000"/>
          <w:sz w:val="24"/>
          <w:szCs w:val="24"/>
        </w:rPr>
      </w:pPr>
      <w:r w:rsidRPr="00A60CA5">
        <w:rPr>
          <w:rFonts w:ascii="Arial" w:hAnsi="Arial" w:cs="Arial"/>
          <w:b/>
          <w:color w:val="000000"/>
          <w:sz w:val="24"/>
          <w:szCs w:val="24"/>
        </w:rPr>
        <w:t>Concepto del Sistema de Control Interno Contable</w:t>
      </w:r>
      <w:r w:rsidRPr="00A60CA5">
        <w:rPr>
          <w:rFonts w:ascii="Arial" w:hAnsi="Arial" w:cs="Arial"/>
          <w:color w:val="000000"/>
          <w:sz w:val="24"/>
          <w:szCs w:val="24"/>
        </w:rPr>
        <w:t xml:space="preserve">: En términos generales se conceptúa que, el Sistema de Control Interno Contable de la Empresa EICVIRO E.S.P., certifica que la información financiera, económica y social </w:t>
      </w:r>
      <w:r>
        <w:rPr>
          <w:rFonts w:ascii="Arial" w:hAnsi="Arial" w:cs="Arial"/>
          <w:color w:val="000000"/>
          <w:sz w:val="24"/>
          <w:szCs w:val="24"/>
        </w:rPr>
        <w:t>es</w:t>
      </w:r>
      <w:r w:rsidRPr="00A60CA5">
        <w:rPr>
          <w:rFonts w:ascii="Arial" w:hAnsi="Arial" w:cs="Arial"/>
          <w:color w:val="000000"/>
          <w:sz w:val="24"/>
          <w:szCs w:val="24"/>
        </w:rPr>
        <w:t xml:space="preserve"> confiable y efectiva.</w:t>
      </w:r>
    </w:p>
    <w:p w14:paraId="48B7DEEB" w14:textId="29C5EF49" w:rsidR="00186710" w:rsidRPr="00D155C9" w:rsidRDefault="00186710" w:rsidP="00186710">
      <w:pPr>
        <w:pStyle w:val="Encabezado"/>
        <w:jc w:val="both"/>
        <w:rPr>
          <w:rFonts w:ascii="Arial" w:hAnsi="Arial" w:cs="Arial"/>
          <w:color w:val="000000"/>
          <w:sz w:val="24"/>
          <w:szCs w:val="24"/>
        </w:rPr>
      </w:pPr>
      <w:r w:rsidRPr="00D155C9">
        <w:rPr>
          <w:rFonts w:ascii="Arial" w:hAnsi="Arial" w:cs="Arial"/>
          <w:b/>
          <w:color w:val="000000"/>
          <w:sz w:val="24"/>
          <w:szCs w:val="24"/>
        </w:rPr>
        <w:t>Nivel de Riesgo:</w:t>
      </w:r>
      <w:r>
        <w:rPr>
          <w:rFonts w:ascii="Arial" w:hAnsi="Arial" w:cs="Arial"/>
          <w:b/>
          <w:color w:val="000000"/>
          <w:sz w:val="24"/>
          <w:szCs w:val="24"/>
        </w:rPr>
        <w:t xml:space="preserve"> </w:t>
      </w:r>
      <w:r w:rsidRPr="00D155C9">
        <w:rPr>
          <w:rFonts w:ascii="Arial" w:hAnsi="Arial" w:cs="Arial"/>
          <w:color w:val="000000"/>
          <w:sz w:val="24"/>
          <w:szCs w:val="24"/>
        </w:rPr>
        <w:t xml:space="preserve">La </w:t>
      </w:r>
      <w:r w:rsidR="000E5AEE">
        <w:rPr>
          <w:rFonts w:ascii="Arial" w:hAnsi="Arial" w:cs="Arial"/>
          <w:color w:val="000000"/>
          <w:sz w:val="24"/>
          <w:szCs w:val="24"/>
        </w:rPr>
        <w:t>asesoría</w:t>
      </w:r>
      <w:r w:rsidR="00AB572B">
        <w:rPr>
          <w:rFonts w:ascii="Arial" w:hAnsi="Arial" w:cs="Arial"/>
          <w:color w:val="000000"/>
          <w:sz w:val="24"/>
          <w:szCs w:val="24"/>
        </w:rPr>
        <w:t xml:space="preserve"> Administrativa y contab</w:t>
      </w:r>
      <w:r w:rsidR="000E5AEE">
        <w:rPr>
          <w:rFonts w:ascii="Arial" w:hAnsi="Arial" w:cs="Arial"/>
          <w:color w:val="000000"/>
          <w:sz w:val="24"/>
          <w:szCs w:val="24"/>
        </w:rPr>
        <w:t>le</w:t>
      </w:r>
      <w:r w:rsidRPr="00D155C9">
        <w:rPr>
          <w:rFonts w:ascii="Arial" w:hAnsi="Arial" w:cs="Arial"/>
          <w:color w:val="000000"/>
          <w:sz w:val="24"/>
          <w:szCs w:val="24"/>
        </w:rPr>
        <w:t xml:space="preserve"> considera, en términos generales, que la implementación y efectividad de los controles asociados al</w:t>
      </w:r>
      <w:r>
        <w:rPr>
          <w:rFonts w:ascii="Arial" w:hAnsi="Arial" w:cs="Arial"/>
          <w:color w:val="000000"/>
          <w:sz w:val="24"/>
          <w:szCs w:val="24"/>
        </w:rPr>
        <w:t xml:space="preserve"> proceso contable, es Adecuado.</w:t>
      </w:r>
      <w:r w:rsidRPr="00D155C9">
        <w:rPr>
          <w:rFonts w:ascii="Arial" w:hAnsi="Arial" w:cs="Arial"/>
          <w:color w:val="000000"/>
          <w:sz w:val="24"/>
          <w:szCs w:val="24"/>
        </w:rPr>
        <w:t xml:space="preserve"> </w:t>
      </w:r>
    </w:p>
    <w:p w14:paraId="50EFB809" w14:textId="77777777" w:rsidR="00186710" w:rsidRPr="00BE2EB8" w:rsidRDefault="00186710" w:rsidP="00186710">
      <w:pPr>
        <w:pStyle w:val="Encabezado"/>
        <w:jc w:val="both"/>
        <w:rPr>
          <w:rFonts w:cs="Arial"/>
          <w:color w:val="0000FF"/>
          <w:szCs w:val="24"/>
        </w:rPr>
      </w:pPr>
    </w:p>
    <w:p w14:paraId="177402DF" w14:textId="77777777" w:rsidR="00186710" w:rsidRPr="00BE2EB8" w:rsidRDefault="00186710" w:rsidP="00186710">
      <w:pPr>
        <w:pStyle w:val="Ttulo1"/>
        <w:numPr>
          <w:ilvl w:val="1"/>
          <w:numId w:val="2"/>
        </w:numPr>
        <w:rPr>
          <w:rFonts w:cs="Arial"/>
          <w:color w:val="000000"/>
          <w:szCs w:val="24"/>
        </w:rPr>
      </w:pPr>
      <w:bookmarkStart w:id="11" w:name="_Toc280100439"/>
      <w:r w:rsidRPr="00BE2EB8">
        <w:rPr>
          <w:rFonts w:cs="Arial"/>
          <w:color w:val="000000"/>
          <w:szCs w:val="24"/>
        </w:rPr>
        <w:t xml:space="preserve">Software </w:t>
      </w:r>
      <w:bookmarkEnd w:id="11"/>
      <w:r w:rsidRPr="00BE2EB8">
        <w:rPr>
          <w:rFonts w:cs="Arial"/>
          <w:color w:val="000000"/>
          <w:szCs w:val="24"/>
        </w:rPr>
        <w:t>utilizado.</w:t>
      </w:r>
    </w:p>
    <w:p w14:paraId="589ED112" w14:textId="77777777" w:rsidR="00186710" w:rsidRDefault="00186710" w:rsidP="00186710">
      <w:pPr>
        <w:pStyle w:val="Encabezado"/>
        <w:jc w:val="both"/>
        <w:rPr>
          <w:rFonts w:cs="Arial"/>
          <w:color w:val="000000"/>
          <w:szCs w:val="24"/>
          <w:lang w:val="es-ES_tradnl"/>
        </w:rPr>
      </w:pPr>
    </w:p>
    <w:p w14:paraId="5FC771E2" w14:textId="36D3D921" w:rsidR="00186710" w:rsidRPr="00DB1650" w:rsidRDefault="00186710" w:rsidP="00186710">
      <w:pPr>
        <w:pStyle w:val="Encabezado"/>
        <w:jc w:val="both"/>
        <w:rPr>
          <w:rFonts w:ascii="Arial" w:hAnsi="Arial" w:cs="Arial"/>
          <w:color w:val="000000"/>
          <w:sz w:val="24"/>
          <w:szCs w:val="24"/>
        </w:rPr>
      </w:pPr>
      <w:r w:rsidRPr="00DB1650">
        <w:rPr>
          <w:rFonts w:ascii="Arial" w:hAnsi="Arial" w:cs="Arial"/>
          <w:b/>
          <w:color w:val="000000"/>
          <w:sz w:val="24"/>
          <w:szCs w:val="24"/>
        </w:rPr>
        <w:t>Observación:</w:t>
      </w:r>
      <w:r>
        <w:rPr>
          <w:rFonts w:ascii="Arial" w:hAnsi="Arial" w:cs="Arial"/>
          <w:b/>
          <w:color w:val="000000"/>
          <w:sz w:val="24"/>
          <w:szCs w:val="24"/>
        </w:rPr>
        <w:t xml:space="preserve"> </w:t>
      </w:r>
      <w:r w:rsidRPr="00DB1650">
        <w:rPr>
          <w:rFonts w:ascii="Arial" w:hAnsi="Arial" w:cs="Arial"/>
          <w:color w:val="000000"/>
          <w:sz w:val="24"/>
          <w:szCs w:val="24"/>
          <w:lang w:val="es-ES"/>
        </w:rPr>
        <w:t>De acuerdo con la verificación realizada, se estableció que el Área Financiera</w:t>
      </w:r>
      <w:r>
        <w:rPr>
          <w:rFonts w:ascii="Arial" w:hAnsi="Arial" w:cs="Arial"/>
          <w:color w:val="000000"/>
          <w:sz w:val="24"/>
          <w:szCs w:val="24"/>
          <w:lang w:val="es-ES"/>
        </w:rPr>
        <w:t xml:space="preserve">, </w:t>
      </w:r>
      <w:r w:rsidR="00D14191">
        <w:rPr>
          <w:rFonts w:ascii="Arial" w:hAnsi="Arial" w:cs="Arial"/>
          <w:color w:val="000000"/>
          <w:sz w:val="24"/>
          <w:szCs w:val="24"/>
          <w:lang w:val="es-ES"/>
        </w:rPr>
        <w:t>Área</w:t>
      </w:r>
      <w:r w:rsidR="00EA661C">
        <w:rPr>
          <w:rFonts w:ascii="Arial" w:hAnsi="Arial" w:cs="Arial"/>
          <w:color w:val="000000"/>
          <w:sz w:val="24"/>
          <w:szCs w:val="24"/>
          <w:lang w:val="es-ES"/>
        </w:rPr>
        <w:t xml:space="preserve"> </w:t>
      </w:r>
      <w:r>
        <w:rPr>
          <w:rFonts w:ascii="Arial" w:hAnsi="Arial" w:cs="Arial"/>
          <w:color w:val="000000"/>
          <w:sz w:val="24"/>
          <w:szCs w:val="24"/>
          <w:lang w:val="es-ES"/>
        </w:rPr>
        <w:t>Comercial y Contable</w:t>
      </w:r>
      <w:r w:rsidRPr="00DB1650">
        <w:rPr>
          <w:rFonts w:ascii="Arial" w:hAnsi="Arial" w:cs="Arial"/>
          <w:color w:val="000000"/>
          <w:sz w:val="24"/>
          <w:szCs w:val="24"/>
          <w:lang w:val="es-ES"/>
        </w:rPr>
        <w:t xml:space="preserve"> utiliza</w:t>
      </w:r>
      <w:r>
        <w:rPr>
          <w:rFonts w:ascii="Arial" w:hAnsi="Arial" w:cs="Arial"/>
          <w:color w:val="000000"/>
          <w:sz w:val="24"/>
          <w:szCs w:val="24"/>
          <w:lang w:val="es-ES"/>
        </w:rPr>
        <w:t>n</w:t>
      </w:r>
      <w:r w:rsidRPr="00DB1650">
        <w:rPr>
          <w:rFonts w:ascii="Arial" w:hAnsi="Arial" w:cs="Arial"/>
          <w:color w:val="000000"/>
          <w:sz w:val="24"/>
          <w:szCs w:val="24"/>
          <w:lang w:val="es-ES"/>
        </w:rPr>
        <w:t xml:space="preserve"> </w:t>
      </w:r>
      <w:r w:rsidRPr="00DB1650">
        <w:rPr>
          <w:rFonts w:ascii="Arial" w:hAnsi="Arial" w:cs="Arial"/>
          <w:color w:val="000000"/>
          <w:sz w:val="24"/>
          <w:szCs w:val="24"/>
        </w:rPr>
        <w:t>el software de TNS</w:t>
      </w:r>
      <w:r>
        <w:rPr>
          <w:rFonts w:ascii="Arial" w:hAnsi="Arial" w:cs="Arial"/>
          <w:color w:val="000000"/>
          <w:sz w:val="24"/>
          <w:szCs w:val="24"/>
        </w:rPr>
        <w:t xml:space="preserve">, el cual integra </w:t>
      </w:r>
      <w:r w:rsidRPr="00DB1650">
        <w:rPr>
          <w:rFonts w:ascii="Arial" w:hAnsi="Arial" w:cs="Arial"/>
          <w:color w:val="000000"/>
          <w:sz w:val="24"/>
          <w:szCs w:val="24"/>
        </w:rPr>
        <w:t xml:space="preserve">los módulos de </w:t>
      </w:r>
      <w:r>
        <w:rPr>
          <w:rFonts w:ascii="Arial" w:hAnsi="Arial" w:cs="Arial"/>
          <w:color w:val="000000"/>
          <w:sz w:val="24"/>
          <w:szCs w:val="24"/>
        </w:rPr>
        <w:t xml:space="preserve">presupuesto, </w:t>
      </w:r>
      <w:r w:rsidRPr="00DB1650">
        <w:rPr>
          <w:rFonts w:ascii="Arial" w:hAnsi="Arial" w:cs="Arial"/>
          <w:color w:val="000000"/>
          <w:sz w:val="24"/>
          <w:szCs w:val="24"/>
        </w:rPr>
        <w:t xml:space="preserve">contabilidad, tesorería, nomina, activos fijos, </w:t>
      </w:r>
      <w:r>
        <w:rPr>
          <w:rFonts w:ascii="Arial" w:hAnsi="Arial" w:cs="Arial"/>
          <w:color w:val="000000"/>
          <w:sz w:val="24"/>
          <w:szCs w:val="24"/>
        </w:rPr>
        <w:t xml:space="preserve">almacén para el </w:t>
      </w:r>
      <w:r w:rsidRPr="00DB1650">
        <w:rPr>
          <w:rFonts w:ascii="Arial" w:hAnsi="Arial" w:cs="Arial"/>
          <w:color w:val="000000"/>
          <w:sz w:val="24"/>
          <w:szCs w:val="24"/>
        </w:rPr>
        <w:t xml:space="preserve">inventario de </w:t>
      </w:r>
      <w:r>
        <w:rPr>
          <w:rFonts w:ascii="Arial" w:hAnsi="Arial" w:cs="Arial"/>
          <w:color w:val="000000"/>
          <w:sz w:val="24"/>
          <w:szCs w:val="24"/>
        </w:rPr>
        <w:t xml:space="preserve">los </w:t>
      </w:r>
      <w:r w:rsidRPr="00DB1650">
        <w:rPr>
          <w:rFonts w:ascii="Arial" w:hAnsi="Arial" w:cs="Arial"/>
          <w:color w:val="000000"/>
          <w:sz w:val="24"/>
          <w:szCs w:val="24"/>
        </w:rPr>
        <w:t xml:space="preserve">bienes </w:t>
      </w:r>
      <w:r>
        <w:rPr>
          <w:rFonts w:ascii="Arial" w:hAnsi="Arial" w:cs="Arial"/>
          <w:color w:val="000000"/>
          <w:sz w:val="24"/>
          <w:szCs w:val="24"/>
        </w:rPr>
        <w:t>de consumo, cartera y facturación</w:t>
      </w:r>
      <w:r w:rsidRPr="00DB1650">
        <w:rPr>
          <w:rFonts w:ascii="Arial" w:hAnsi="Arial" w:cs="Arial"/>
          <w:color w:val="000000"/>
          <w:sz w:val="24"/>
          <w:szCs w:val="24"/>
        </w:rPr>
        <w:t>, para el registro en línea de sus tra</w:t>
      </w:r>
      <w:r>
        <w:rPr>
          <w:rFonts w:ascii="Arial" w:hAnsi="Arial" w:cs="Arial"/>
          <w:color w:val="000000"/>
          <w:sz w:val="24"/>
          <w:szCs w:val="24"/>
        </w:rPr>
        <w:t xml:space="preserve">nsacciones, operaciones y para la generación </w:t>
      </w:r>
      <w:r w:rsidRPr="00DB1650">
        <w:rPr>
          <w:rFonts w:ascii="Arial" w:hAnsi="Arial" w:cs="Arial"/>
          <w:color w:val="000000"/>
          <w:sz w:val="24"/>
          <w:szCs w:val="24"/>
        </w:rPr>
        <w:t>de sus comprobantes, reportes e informes</w:t>
      </w:r>
      <w:r>
        <w:rPr>
          <w:rFonts w:ascii="Arial" w:hAnsi="Arial" w:cs="Arial"/>
          <w:color w:val="000000"/>
          <w:sz w:val="24"/>
          <w:szCs w:val="24"/>
        </w:rPr>
        <w:t>.</w:t>
      </w:r>
    </w:p>
    <w:p w14:paraId="0168DCD9" w14:textId="77777777" w:rsidR="00186710" w:rsidRPr="00DB1650" w:rsidRDefault="00186710" w:rsidP="00186710">
      <w:pPr>
        <w:pStyle w:val="Encabezado"/>
        <w:jc w:val="both"/>
        <w:rPr>
          <w:rFonts w:ascii="Arial" w:hAnsi="Arial" w:cs="Arial"/>
          <w:color w:val="000000"/>
          <w:sz w:val="24"/>
          <w:szCs w:val="24"/>
        </w:rPr>
      </w:pPr>
    </w:p>
    <w:p w14:paraId="2EED19F8" w14:textId="0A93B0FD" w:rsidR="00186710" w:rsidRPr="00DB1650" w:rsidRDefault="00186710" w:rsidP="00186710">
      <w:pPr>
        <w:pStyle w:val="Encabezado"/>
        <w:jc w:val="both"/>
        <w:rPr>
          <w:rFonts w:ascii="Arial" w:hAnsi="Arial" w:cs="Arial"/>
          <w:b/>
          <w:sz w:val="24"/>
          <w:szCs w:val="24"/>
        </w:rPr>
      </w:pPr>
      <w:r w:rsidRPr="00DB1650">
        <w:rPr>
          <w:rFonts w:ascii="Arial" w:hAnsi="Arial" w:cs="Arial"/>
          <w:b/>
          <w:color w:val="000000"/>
          <w:sz w:val="24"/>
          <w:szCs w:val="24"/>
        </w:rPr>
        <w:t>Nivel de Riesgo</w:t>
      </w:r>
      <w:r w:rsidRPr="00DB1650">
        <w:rPr>
          <w:rFonts w:ascii="Arial" w:hAnsi="Arial" w:cs="Arial"/>
          <w:color w:val="000000"/>
          <w:sz w:val="24"/>
          <w:szCs w:val="24"/>
        </w:rPr>
        <w:t xml:space="preserve">: </w:t>
      </w:r>
      <w:r>
        <w:rPr>
          <w:rFonts w:ascii="Arial" w:hAnsi="Arial" w:cs="Arial"/>
          <w:color w:val="000000"/>
          <w:sz w:val="24"/>
          <w:szCs w:val="24"/>
        </w:rPr>
        <w:t xml:space="preserve">el </w:t>
      </w:r>
      <w:r w:rsidR="000E5AEE">
        <w:rPr>
          <w:rFonts w:ascii="Arial" w:hAnsi="Arial" w:cs="Arial"/>
          <w:color w:val="000000"/>
          <w:sz w:val="24"/>
          <w:szCs w:val="24"/>
        </w:rPr>
        <w:t>ases</w:t>
      </w:r>
      <w:r w:rsidR="002A0B40">
        <w:rPr>
          <w:rFonts w:ascii="Arial" w:hAnsi="Arial" w:cs="Arial"/>
          <w:color w:val="000000"/>
          <w:sz w:val="24"/>
          <w:szCs w:val="24"/>
        </w:rPr>
        <w:t xml:space="preserve">or Administrativo y el </w:t>
      </w:r>
      <w:r w:rsidR="008C74A5">
        <w:rPr>
          <w:rFonts w:ascii="Arial" w:hAnsi="Arial" w:cs="Arial"/>
          <w:color w:val="000000"/>
          <w:sz w:val="24"/>
          <w:szCs w:val="24"/>
        </w:rPr>
        <w:t xml:space="preserve">contador </w:t>
      </w:r>
      <w:r w:rsidR="008C74A5" w:rsidRPr="00DB1650">
        <w:rPr>
          <w:rFonts w:ascii="Arial" w:hAnsi="Arial" w:cs="Arial"/>
          <w:color w:val="000000"/>
          <w:sz w:val="24"/>
          <w:szCs w:val="24"/>
        </w:rPr>
        <w:t>considera</w:t>
      </w:r>
      <w:r w:rsidRPr="00DB1650">
        <w:rPr>
          <w:rFonts w:ascii="Arial" w:hAnsi="Arial" w:cs="Arial"/>
          <w:color w:val="000000"/>
          <w:sz w:val="24"/>
          <w:szCs w:val="24"/>
        </w:rPr>
        <w:t xml:space="preserve"> que la utilización del software, para el registro de las operaciones de la Empresa EICVIRO E.S.P., se ubica en un nivel de riesgo </w:t>
      </w:r>
      <w:r w:rsidRPr="00DB1650">
        <w:rPr>
          <w:rFonts w:ascii="Arial" w:hAnsi="Arial" w:cs="Arial"/>
          <w:b/>
          <w:sz w:val="24"/>
          <w:szCs w:val="24"/>
        </w:rPr>
        <w:t>Medio.</w:t>
      </w:r>
    </w:p>
    <w:p w14:paraId="590A0E38" w14:textId="77777777" w:rsidR="00186710" w:rsidRPr="00BE2EB8" w:rsidRDefault="00186710" w:rsidP="00186710">
      <w:pPr>
        <w:pStyle w:val="Encabezado"/>
        <w:jc w:val="both"/>
        <w:rPr>
          <w:rFonts w:cs="Arial"/>
          <w:b/>
          <w:szCs w:val="24"/>
        </w:rPr>
      </w:pPr>
    </w:p>
    <w:p w14:paraId="71D0587D" w14:textId="2B575209" w:rsidR="00186710" w:rsidRPr="00D155C9" w:rsidRDefault="00D14191" w:rsidP="00186710">
      <w:pPr>
        <w:pStyle w:val="Encabezado"/>
        <w:jc w:val="both"/>
        <w:rPr>
          <w:rFonts w:ascii="Arial" w:hAnsi="Arial" w:cs="Arial"/>
          <w:sz w:val="24"/>
          <w:szCs w:val="24"/>
        </w:rPr>
      </w:pPr>
      <w:r w:rsidRPr="00DB1650">
        <w:rPr>
          <w:rFonts w:ascii="Arial" w:hAnsi="Arial" w:cs="Arial"/>
          <w:b/>
          <w:sz w:val="24"/>
          <w:szCs w:val="24"/>
        </w:rPr>
        <w:t>Recomendación:</w:t>
      </w:r>
      <w:r w:rsidR="00186710">
        <w:rPr>
          <w:rFonts w:ascii="Arial" w:hAnsi="Arial" w:cs="Arial"/>
          <w:b/>
          <w:sz w:val="24"/>
          <w:szCs w:val="24"/>
        </w:rPr>
        <w:t xml:space="preserve"> </w:t>
      </w:r>
      <w:r w:rsidR="00186710" w:rsidRPr="00D155C9">
        <w:rPr>
          <w:rFonts w:ascii="Arial" w:hAnsi="Arial" w:cs="Arial"/>
          <w:sz w:val="24"/>
          <w:szCs w:val="24"/>
        </w:rPr>
        <w:t xml:space="preserve">Se recomienda    se realicen   las gestiones necesarias para    realizar una capacitación de actualización al personal </w:t>
      </w:r>
      <w:r w:rsidR="00186710">
        <w:rPr>
          <w:rFonts w:ascii="Arial" w:hAnsi="Arial" w:cs="Arial"/>
          <w:sz w:val="24"/>
          <w:szCs w:val="24"/>
        </w:rPr>
        <w:t>de la EICVIRO E S</w:t>
      </w:r>
      <w:r>
        <w:rPr>
          <w:rFonts w:ascii="Arial" w:hAnsi="Arial" w:cs="Arial"/>
          <w:sz w:val="24"/>
          <w:szCs w:val="24"/>
        </w:rPr>
        <w:t xml:space="preserve"> </w:t>
      </w:r>
      <w:r w:rsidR="00186710">
        <w:rPr>
          <w:rFonts w:ascii="Arial" w:hAnsi="Arial" w:cs="Arial"/>
          <w:sz w:val="24"/>
          <w:szCs w:val="24"/>
        </w:rPr>
        <w:t>P en todas las nuevas normatividades</w:t>
      </w:r>
      <w:r w:rsidR="00186710" w:rsidRPr="00D155C9">
        <w:rPr>
          <w:rFonts w:ascii="Arial" w:hAnsi="Arial" w:cs="Arial"/>
          <w:sz w:val="24"/>
          <w:szCs w:val="24"/>
        </w:rPr>
        <w:t>.</w:t>
      </w:r>
    </w:p>
    <w:p w14:paraId="60DFA958" w14:textId="77777777" w:rsidR="00186710" w:rsidRPr="00DB1650" w:rsidRDefault="00186710" w:rsidP="00186710">
      <w:pPr>
        <w:pStyle w:val="Encabezado"/>
        <w:jc w:val="both"/>
        <w:rPr>
          <w:rFonts w:cs="Arial"/>
          <w:szCs w:val="24"/>
        </w:rPr>
      </w:pPr>
    </w:p>
    <w:p w14:paraId="7F709192" w14:textId="77777777" w:rsidR="00186710" w:rsidRPr="00DF138C" w:rsidRDefault="00186710" w:rsidP="00186710">
      <w:pPr>
        <w:pStyle w:val="Ttulo1"/>
        <w:numPr>
          <w:ilvl w:val="1"/>
          <w:numId w:val="2"/>
        </w:numPr>
        <w:rPr>
          <w:rFonts w:cs="Arial"/>
          <w:color w:val="000000"/>
          <w:szCs w:val="24"/>
        </w:rPr>
      </w:pPr>
      <w:bookmarkStart w:id="12" w:name="_Toc280100440"/>
      <w:r w:rsidRPr="00DF138C">
        <w:rPr>
          <w:rFonts w:cs="Arial"/>
          <w:color w:val="000000"/>
          <w:szCs w:val="24"/>
        </w:rPr>
        <w:t>Libros de Contabilidad</w:t>
      </w:r>
      <w:bookmarkEnd w:id="12"/>
    </w:p>
    <w:p w14:paraId="1C8D90DE" w14:textId="77777777" w:rsidR="00186710" w:rsidRPr="00DF138C" w:rsidRDefault="00186710" w:rsidP="00186710">
      <w:pPr>
        <w:spacing w:after="0"/>
        <w:jc w:val="both"/>
        <w:rPr>
          <w:rFonts w:ascii="Arial" w:hAnsi="Arial" w:cs="Arial"/>
          <w:color w:val="000000"/>
          <w:sz w:val="24"/>
          <w:szCs w:val="24"/>
          <w:lang w:val="es-ES_tradnl"/>
        </w:rPr>
      </w:pPr>
    </w:p>
    <w:p w14:paraId="7DFB4DD1" w14:textId="10C31479" w:rsidR="00186710" w:rsidRPr="00FA29F1" w:rsidRDefault="00186710" w:rsidP="00186710">
      <w:pPr>
        <w:spacing w:after="0"/>
        <w:jc w:val="both"/>
        <w:rPr>
          <w:rFonts w:ascii="Arial" w:hAnsi="Arial" w:cs="Arial"/>
          <w:color w:val="FF0000"/>
          <w:sz w:val="24"/>
          <w:szCs w:val="24"/>
          <w:lang w:val="es-ES"/>
        </w:rPr>
      </w:pPr>
      <w:r w:rsidRPr="00DF138C">
        <w:rPr>
          <w:rFonts w:ascii="Arial" w:hAnsi="Arial" w:cs="Arial"/>
          <w:b/>
          <w:color w:val="000000"/>
          <w:sz w:val="24"/>
          <w:szCs w:val="24"/>
        </w:rPr>
        <w:t xml:space="preserve">Evaluación y Verificación: </w:t>
      </w:r>
      <w:r w:rsidRPr="00DF138C">
        <w:rPr>
          <w:rFonts w:ascii="Arial" w:hAnsi="Arial" w:cs="Arial"/>
          <w:color w:val="000000"/>
          <w:sz w:val="24"/>
          <w:szCs w:val="24"/>
        </w:rPr>
        <w:t>E</w:t>
      </w:r>
      <w:r w:rsidRPr="00DF138C">
        <w:rPr>
          <w:rFonts w:ascii="Arial" w:hAnsi="Arial" w:cs="Arial"/>
          <w:color w:val="000000"/>
          <w:sz w:val="24"/>
          <w:szCs w:val="24"/>
          <w:lang w:val="es-ES"/>
        </w:rPr>
        <w:t>l área contable Los libros contables están impresos, y se</w:t>
      </w:r>
      <w:r w:rsidRPr="00FA29F1">
        <w:rPr>
          <w:rFonts w:ascii="Arial" w:hAnsi="Arial" w:cs="Arial"/>
          <w:color w:val="000000"/>
          <w:sz w:val="24"/>
          <w:szCs w:val="24"/>
          <w:lang w:val="es-ES"/>
        </w:rPr>
        <w:t xml:space="preserve"> encuentran sistematizados </w:t>
      </w:r>
      <w:r w:rsidR="00DE31A9" w:rsidRPr="00FA29F1">
        <w:rPr>
          <w:rFonts w:ascii="Arial" w:hAnsi="Arial" w:cs="Arial"/>
          <w:color w:val="000000"/>
          <w:sz w:val="24"/>
          <w:szCs w:val="24"/>
          <w:lang w:val="es-ES"/>
        </w:rPr>
        <w:t>de acuerdo con</w:t>
      </w:r>
      <w:r w:rsidRPr="00FA29F1">
        <w:rPr>
          <w:rFonts w:ascii="Arial" w:hAnsi="Arial" w:cs="Arial"/>
          <w:color w:val="000000"/>
          <w:sz w:val="24"/>
          <w:szCs w:val="24"/>
          <w:lang w:val="es-ES"/>
        </w:rPr>
        <w:t xml:space="preserve"> las </w:t>
      </w:r>
      <w:r w:rsidRPr="00FA29F1">
        <w:rPr>
          <w:rFonts w:ascii="Arial" w:hAnsi="Arial" w:cs="Arial"/>
          <w:sz w:val="24"/>
          <w:szCs w:val="24"/>
          <w:lang w:val="es-ES"/>
        </w:rPr>
        <w:t>normas.</w:t>
      </w:r>
    </w:p>
    <w:p w14:paraId="2CE53B78" w14:textId="77777777" w:rsidR="00186710" w:rsidRPr="00FA29F1" w:rsidRDefault="00186710" w:rsidP="00186710">
      <w:pPr>
        <w:pStyle w:val="Encabezado"/>
        <w:jc w:val="both"/>
        <w:rPr>
          <w:rFonts w:cs="Arial"/>
          <w:color w:val="000000"/>
          <w:szCs w:val="24"/>
          <w:lang w:val="es-ES"/>
        </w:rPr>
      </w:pPr>
    </w:p>
    <w:p w14:paraId="71273DD6" w14:textId="77777777" w:rsidR="00186710" w:rsidRPr="00FA29F1" w:rsidRDefault="00186710" w:rsidP="00186710">
      <w:pPr>
        <w:pStyle w:val="Encabezado"/>
        <w:jc w:val="both"/>
        <w:rPr>
          <w:rFonts w:ascii="Arial" w:hAnsi="Arial" w:cs="Arial"/>
          <w:color w:val="000000"/>
          <w:sz w:val="24"/>
          <w:szCs w:val="24"/>
        </w:rPr>
      </w:pPr>
      <w:r w:rsidRPr="00FA29F1">
        <w:rPr>
          <w:rFonts w:ascii="Arial" w:hAnsi="Arial" w:cs="Arial"/>
          <w:b/>
          <w:color w:val="000000"/>
          <w:sz w:val="24"/>
          <w:szCs w:val="24"/>
        </w:rPr>
        <w:t>Nivel de Riesgo</w:t>
      </w:r>
      <w:r w:rsidRPr="00FA29F1">
        <w:rPr>
          <w:rFonts w:ascii="Arial" w:hAnsi="Arial" w:cs="Arial"/>
          <w:color w:val="000000"/>
          <w:sz w:val="24"/>
          <w:szCs w:val="24"/>
        </w:rPr>
        <w:t>: el jefe de Control Interno considera que la disponibilidad</w:t>
      </w:r>
      <w:r>
        <w:rPr>
          <w:rFonts w:ascii="Arial" w:hAnsi="Arial" w:cs="Arial"/>
          <w:color w:val="000000"/>
          <w:sz w:val="24"/>
          <w:szCs w:val="24"/>
        </w:rPr>
        <w:t xml:space="preserve"> de los Libros de Contabilidad </w:t>
      </w:r>
      <w:r w:rsidRPr="00FA29F1">
        <w:rPr>
          <w:rFonts w:ascii="Arial" w:hAnsi="Arial" w:cs="Arial"/>
          <w:color w:val="000000"/>
          <w:sz w:val="24"/>
          <w:szCs w:val="24"/>
        </w:rPr>
        <w:t>es adecuada.</w:t>
      </w:r>
    </w:p>
    <w:p w14:paraId="097C3361" w14:textId="77777777" w:rsidR="00186710" w:rsidRPr="00FA29F1" w:rsidRDefault="00186710" w:rsidP="00186710">
      <w:pPr>
        <w:pStyle w:val="Encabezado"/>
        <w:jc w:val="both"/>
        <w:rPr>
          <w:rFonts w:cs="Arial"/>
          <w:color w:val="000000"/>
          <w:szCs w:val="24"/>
        </w:rPr>
      </w:pPr>
    </w:p>
    <w:p w14:paraId="7CCBD4CB" w14:textId="77777777" w:rsidR="00186710" w:rsidRPr="00FA29F1" w:rsidRDefault="00186710" w:rsidP="00186710">
      <w:pPr>
        <w:pStyle w:val="Encabezado"/>
        <w:jc w:val="both"/>
        <w:rPr>
          <w:rFonts w:ascii="Arial" w:hAnsi="Arial" w:cs="Arial"/>
          <w:color w:val="000000"/>
          <w:sz w:val="10"/>
          <w:szCs w:val="10"/>
        </w:rPr>
      </w:pPr>
    </w:p>
    <w:p w14:paraId="32AF77AB" w14:textId="77777777" w:rsidR="00186710" w:rsidRDefault="00186710" w:rsidP="00186710">
      <w:pPr>
        <w:pStyle w:val="Ttulo1"/>
        <w:numPr>
          <w:ilvl w:val="0"/>
          <w:numId w:val="2"/>
        </w:numPr>
        <w:rPr>
          <w:rFonts w:cs="Arial"/>
          <w:color w:val="000000"/>
          <w:szCs w:val="24"/>
        </w:rPr>
      </w:pPr>
      <w:r w:rsidRPr="00FA29F1">
        <w:rPr>
          <w:rFonts w:cs="Arial"/>
          <w:color w:val="000000"/>
          <w:szCs w:val="24"/>
        </w:rPr>
        <w:t xml:space="preserve"> CONCLUSIONES.</w:t>
      </w:r>
    </w:p>
    <w:p w14:paraId="108EA1C8" w14:textId="77777777" w:rsidR="00186710" w:rsidRDefault="00186710" w:rsidP="00186710">
      <w:pPr>
        <w:spacing w:after="0"/>
        <w:jc w:val="both"/>
        <w:rPr>
          <w:rFonts w:ascii="Arial" w:hAnsi="Arial" w:cs="Arial"/>
          <w:color w:val="000000"/>
          <w:sz w:val="24"/>
          <w:szCs w:val="24"/>
          <w:lang w:val="es-ES_tradnl"/>
        </w:rPr>
      </w:pPr>
    </w:p>
    <w:p w14:paraId="4AE13425" w14:textId="77777777" w:rsidR="00186710" w:rsidRPr="00DF138C" w:rsidRDefault="00186710" w:rsidP="00186710">
      <w:pPr>
        <w:spacing w:after="0"/>
        <w:jc w:val="both"/>
        <w:rPr>
          <w:rFonts w:ascii="Arial" w:hAnsi="Arial" w:cs="Arial"/>
          <w:color w:val="000000"/>
          <w:sz w:val="24"/>
          <w:szCs w:val="24"/>
          <w:lang w:val="es-ES_tradnl"/>
        </w:rPr>
      </w:pPr>
      <w:r>
        <w:rPr>
          <w:rFonts w:ascii="Arial" w:hAnsi="Arial" w:cs="Arial"/>
          <w:color w:val="000000"/>
          <w:sz w:val="24"/>
          <w:szCs w:val="24"/>
          <w:lang w:val="es-ES_tradnl"/>
        </w:rPr>
        <w:t>Los libros de contabilidad están sistematizados y se encuentran en un archivo físico idóneo.</w:t>
      </w:r>
    </w:p>
    <w:p w14:paraId="3C9A5C03" w14:textId="77777777" w:rsidR="00186710" w:rsidRPr="00FA29F1" w:rsidRDefault="00186710" w:rsidP="00186710">
      <w:pPr>
        <w:spacing w:after="0"/>
        <w:jc w:val="both"/>
        <w:rPr>
          <w:rFonts w:ascii="Arial" w:hAnsi="Arial" w:cs="Arial"/>
          <w:color w:val="000000"/>
          <w:sz w:val="24"/>
          <w:szCs w:val="24"/>
        </w:rPr>
      </w:pPr>
    </w:p>
    <w:p w14:paraId="08C8C080" w14:textId="77777777" w:rsidR="00186710" w:rsidRPr="00CF7246" w:rsidRDefault="00186710" w:rsidP="00186710">
      <w:pPr>
        <w:spacing w:after="0"/>
        <w:jc w:val="both"/>
        <w:rPr>
          <w:rFonts w:ascii="Arial" w:hAnsi="Arial" w:cs="Arial"/>
          <w:color w:val="000000"/>
          <w:sz w:val="24"/>
          <w:szCs w:val="24"/>
        </w:rPr>
      </w:pPr>
      <w:r>
        <w:rPr>
          <w:rFonts w:ascii="Arial" w:hAnsi="Arial" w:cs="Arial"/>
          <w:color w:val="000000"/>
          <w:sz w:val="24"/>
          <w:szCs w:val="24"/>
        </w:rPr>
        <w:t>La contabilidad ya está ajustada a normas</w:t>
      </w:r>
      <w:r w:rsidRPr="00FA29F1">
        <w:rPr>
          <w:rFonts w:ascii="Arial" w:hAnsi="Arial" w:cs="Arial"/>
          <w:color w:val="000000"/>
          <w:sz w:val="24"/>
          <w:szCs w:val="24"/>
        </w:rPr>
        <w:t xml:space="preserve"> contables</w:t>
      </w:r>
      <w:r>
        <w:rPr>
          <w:rFonts w:ascii="Arial" w:hAnsi="Arial" w:cs="Arial"/>
          <w:color w:val="000000"/>
          <w:sz w:val="24"/>
          <w:szCs w:val="24"/>
        </w:rPr>
        <w:t xml:space="preserve"> NIIF </w:t>
      </w:r>
      <w:r w:rsidRPr="00CF7246">
        <w:rPr>
          <w:rFonts w:ascii="Arial" w:hAnsi="Arial" w:cs="Arial"/>
          <w:color w:val="000000"/>
          <w:sz w:val="24"/>
          <w:szCs w:val="24"/>
        </w:rPr>
        <w:t xml:space="preserve">los objetivos que se plantean para el Sistema Contable de acuerdo con las normas legales vigentes. </w:t>
      </w:r>
    </w:p>
    <w:p w14:paraId="188DA713" w14:textId="77777777" w:rsidR="00186710" w:rsidRPr="00CF7246" w:rsidRDefault="00186710" w:rsidP="00186710">
      <w:pPr>
        <w:spacing w:after="0"/>
        <w:jc w:val="both"/>
        <w:rPr>
          <w:rFonts w:ascii="Arial" w:hAnsi="Arial" w:cs="Arial"/>
          <w:color w:val="000000"/>
          <w:sz w:val="24"/>
          <w:szCs w:val="24"/>
        </w:rPr>
      </w:pPr>
      <w:r>
        <w:rPr>
          <w:rFonts w:ascii="Arial" w:hAnsi="Arial" w:cs="Arial"/>
          <w:color w:val="000000"/>
          <w:sz w:val="24"/>
          <w:szCs w:val="24"/>
        </w:rPr>
        <w:t xml:space="preserve"> </w:t>
      </w:r>
    </w:p>
    <w:p w14:paraId="0D4F3CB4" w14:textId="77777777" w:rsidR="00186710" w:rsidRPr="006B3627" w:rsidRDefault="00186710" w:rsidP="00186710">
      <w:pPr>
        <w:spacing w:after="0"/>
        <w:jc w:val="both"/>
        <w:rPr>
          <w:rFonts w:ascii="Arial" w:hAnsi="Arial" w:cs="Arial"/>
          <w:color w:val="000000"/>
          <w:sz w:val="10"/>
          <w:szCs w:val="10"/>
        </w:rPr>
      </w:pPr>
    </w:p>
    <w:p w14:paraId="33D86CBB" w14:textId="77777777" w:rsidR="00186710" w:rsidRPr="00CF7246" w:rsidRDefault="00186710" w:rsidP="00186710">
      <w:pPr>
        <w:spacing w:after="0"/>
        <w:jc w:val="both"/>
        <w:rPr>
          <w:rFonts w:ascii="Arial" w:hAnsi="Arial" w:cs="Arial"/>
          <w:b/>
          <w:color w:val="000000"/>
          <w:sz w:val="24"/>
          <w:szCs w:val="24"/>
        </w:rPr>
      </w:pPr>
      <w:r w:rsidRPr="00CF7246">
        <w:rPr>
          <w:rFonts w:ascii="Arial" w:hAnsi="Arial" w:cs="Arial"/>
          <w:b/>
          <w:color w:val="000000"/>
          <w:sz w:val="24"/>
          <w:szCs w:val="24"/>
        </w:rPr>
        <w:t>8.1 EVALUACIÓN CUALITATIVA</w:t>
      </w:r>
    </w:p>
    <w:p w14:paraId="10D00346" w14:textId="77777777" w:rsidR="00186710" w:rsidRPr="00CF7246" w:rsidRDefault="00186710" w:rsidP="00186710">
      <w:pPr>
        <w:spacing w:after="0"/>
        <w:jc w:val="both"/>
        <w:rPr>
          <w:rFonts w:ascii="Arial" w:hAnsi="Arial" w:cs="Arial"/>
          <w:color w:val="000000"/>
          <w:sz w:val="24"/>
          <w:szCs w:val="24"/>
        </w:rPr>
      </w:pPr>
    </w:p>
    <w:p w14:paraId="171A56E5" w14:textId="77777777" w:rsidR="00186710" w:rsidRPr="00CF7246" w:rsidRDefault="00186710" w:rsidP="00186710">
      <w:pPr>
        <w:spacing w:after="0"/>
        <w:jc w:val="both"/>
        <w:rPr>
          <w:rFonts w:ascii="Arial" w:hAnsi="Arial" w:cs="Arial"/>
          <w:b/>
          <w:color w:val="000000"/>
          <w:sz w:val="24"/>
          <w:szCs w:val="24"/>
        </w:rPr>
      </w:pPr>
      <w:r w:rsidRPr="00CF7246">
        <w:rPr>
          <w:rFonts w:ascii="Arial" w:hAnsi="Arial" w:cs="Arial"/>
          <w:b/>
          <w:color w:val="000000"/>
          <w:sz w:val="24"/>
          <w:szCs w:val="24"/>
        </w:rPr>
        <w:t>8.1.1 Fortalezas</w:t>
      </w:r>
    </w:p>
    <w:p w14:paraId="68844716" w14:textId="77777777" w:rsidR="00186710" w:rsidRPr="00CF7246" w:rsidRDefault="00186710" w:rsidP="00186710">
      <w:pPr>
        <w:spacing w:after="0"/>
        <w:jc w:val="both"/>
        <w:rPr>
          <w:rFonts w:ascii="Arial" w:hAnsi="Arial" w:cs="Arial"/>
          <w:color w:val="000000"/>
          <w:sz w:val="24"/>
          <w:szCs w:val="24"/>
        </w:rPr>
      </w:pPr>
    </w:p>
    <w:p w14:paraId="35A8042A" w14:textId="77777777" w:rsidR="00186710" w:rsidRPr="00CF7246" w:rsidRDefault="00186710" w:rsidP="00186710">
      <w:pPr>
        <w:spacing w:after="0"/>
        <w:jc w:val="both"/>
        <w:rPr>
          <w:rFonts w:ascii="Arial" w:hAnsi="Arial" w:cs="Arial"/>
          <w:color w:val="000000"/>
          <w:sz w:val="24"/>
          <w:szCs w:val="24"/>
        </w:rPr>
      </w:pPr>
      <w:r w:rsidRPr="00CF7246">
        <w:rPr>
          <w:rFonts w:ascii="Arial" w:hAnsi="Arial" w:cs="Arial"/>
          <w:color w:val="000000"/>
          <w:sz w:val="24"/>
          <w:szCs w:val="24"/>
        </w:rPr>
        <w:t>1. Etapa de Reconocimiento</w:t>
      </w:r>
    </w:p>
    <w:p w14:paraId="09B48BB0" w14:textId="77777777" w:rsidR="00186710" w:rsidRPr="00CF7246" w:rsidRDefault="00186710" w:rsidP="00186710">
      <w:pPr>
        <w:spacing w:after="0"/>
        <w:jc w:val="both"/>
        <w:rPr>
          <w:rFonts w:ascii="Arial" w:hAnsi="Arial" w:cs="Arial"/>
          <w:color w:val="000000"/>
          <w:sz w:val="24"/>
          <w:szCs w:val="24"/>
        </w:rPr>
      </w:pPr>
    </w:p>
    <w:p w14:paraId="6E5F9CE7" w14:textId="77777777" w:rsidR="00186710" w:rsidRPr="00CF7246" w:rsidRDefault="00186710" w:rsidP="00186710">
      <w:pPr>
        <w:spacing w:after="0"/>
        <w:jc w:val="both"/>
        <w:rPr>
          <w:rFonts w:ascii="Arial" w:hAnsi="Arial" w:cs="Arial"/>
          <w:color w:val="000000"/>
          <w:sz w:val="24"/>
          <w:szCs w:val="24"/>
        </w:rPr>
      </w:pPr>
      <w:r w:rsidRPr="00CF7246">
        <w:rPr>
          <w:rFonts w:ascii="Arial" w:hAnsi="Arial" w:cs="Arial"/>
          <w:color w:val="000000"/>
          <w:sz w:val="24"/>
          <w:szCs w:val="24"/>
        </w:rPr>
        <w:t>1.1. Identificación</w:t>
      </w:r>
    </w:p>
    <w:p w14:paraId="65132C12" w14:textId="77777777" w:rsidR="00186710" w:rsidRPr="00CF7246" w:rsidRDefault="00186710" w:rsidP="00186710">
      <w:pPr>
        <w:spacing w:after="0"/>
        <w:jc w:val="both"/>
        <w:rPr>
          <w:rFonts w:ascii="Arial" w:hAnsi="Arial" w:cs="Arial"/>
          <w:color w:val="000000"/>
          <w:sz w:val="24"/>
          <w:szCs w:val="24"/>
        </w:rPr>
      </w:pPr>
    </w:p>
    <w:p w14:paraId="2B8EACF2" w14:textId="77777777" w:rsidR="00186710" w:rsidRDefault="00186710" w:rsidP="00186710">
      <w:pPr>
        <w:numPr>
          <w:ilvl w:val="0"/>
          <w:numId w:val="7"/>
        </w:numPr>
        <w:spacing w:after="0" w:line="240" w:lineRule="auto"/>
        <w:jc w:val="both"/>
        <w:rPr>
          <w:rFonts w:ascii="Arial" w:hAnsi="Arial" w:cs="Arial"/>
          <w:color w:val="000000"/>
          <w:sz w:val="24"/>
          <w:szCs w:val="24"/>
        </w:rPr>
      </w:pPr>
      <w:r>
        <w:rPr>
          <w:rFonts w:ascii="Arial" w:hAnsi="Arial" w:cs="Arial"/>
          <w:color w:val="000000"/>
          <w:sz w:val="24"/>
          <w:szCs w:val="24"/>
        </w:rPr>
        <w:t>Lo</w:t>
      </w:r>
      <w:r w:rsidRPr="00CF7246">
        <w:rPr>
          <w:rFonts w:ascii="Arial" w:hAnsi="Arial" w:cs="Arial"/>
          <w:color w:val="000000"/>
          <w:sz w:val="24"/>
          <w:szCs w:val="24"/>
        </w:rPr>
        <w:t xml:space="preserve">s </w:t>
      </w:r>
      <w:r>
        <w:rPr>
          <w:rFonts w:ascii="Arial" w:hAnsi="Arial" w:cs="Arial"/>
          <w:color w:val="000000"/>
          <w:sz w:val="24"/>
          <w:szCs w:val="24"/>
        </w:rPr>
        <w:t xml:space="preserve">datos y </w:t>
      </w:r>
      <w:r w:rsidRPr="00CF7246">
        <w:rPr>
          <w:rFonts w:ascii="Arial" w:hAnsi="Arial" w:cs="Arial"/>
          <w:color w:val="000000"/>
          <w:sz w:val="24"/>
          <w:szCs w:val="24"/>
        </w:rPr>
        <w:t>cifras existentes en los estados</w:t>
      </w:r>
      <w:r>
        <w:rPr>
          <w:rFonts w:ascii="Arial" w:hAnsi="Arial" w:cs="Arial"/>
          <w:color w:val="000000"/>
          <w:sz w:val="24"/>
          <w:szCs w:val="24"/>
        </w:rPr>
        <w:t xml:space="preserve"> financieros e</w:t>
      </w:r>
      <w:r w:rsidRPr="00CF7246">
        <w:rPr>
          <w:rFonts w:ascii="Arial" w:hAnsi="Arial" w:cs="Arial"/>
          <w:color w:val="000000"/>
          <w:sz w:val="24"/>
          <w:szCs w:val="24"/>
        </w:rPr>
        <w:t xml:space="preserve"> informes y reportes se encuentran soportadas </w:t>
      </w:r>
      <w:r>
        <w:rPr>
          <w:rFonts w:ascii="Arial" w:hAnsi="Arial" w:cs="Arial"/>
          <w:color w:val="000000"/>
          <w:sz w:val="24"/>
          <w:szCs w:val="24"/>
        </w:rPr>
        <w:t>con sus documentos correspondientes.</w:t>
      </w:r>
    </w:p>
    <w:p w14:paraId="1B8D83CD" w14:textId="77777777" w:rsidR="00186710" w:rsidRPr="00CF7246" w:rsidRDefault="00186710" w:rsidP="00186710">
      <w:pPr>
        <w:spacing w:after="0" w:line="240" w:lineRule="auto"/>
        <w:ind w:left="720"/>
        <w:jc w:val="both"/>
        <w:rPr>
          <w:rFonts w:ascii="Arial" w:hAnsi="Arial" w:cs="Arial"/>
          <w:color w:val="000000"/>
          <w:sz w:val="24"/>
          <w:szCs w:val="24"/>
        </w:rPr>
      </w:pPr>
    </w:p>
    <w:p w14:paraId="1F0618AE" w14:textId="77777777" w:rsidR="00186710" w:rsidRDefault="00186710" w:rsidP="00186710">
      <w:pPr>
        <w:numPr>
          <w:ilvl w:val="0"/>
          <w:numId w:val="7"/>
        </w:numPr>
        <w:spacing w:after="0" w:line="240" w:lineRule="auto"/>
        <w:jc w:val="both"/>
        <w:rPr>
          <w:rFonts w:ascii="Arial" w:hAnsi="Arial" w:cs="Arial"/>
          <w:color w:val="000000"/>
          <w:sz w:val="24"/>
          <w:szCs w:val="24"/>
        </w:rPr>
      </w:pPr>
      <w:r w:rsidRPr="00CF7246">
        <w:rPr>
          <w:rFonts w:ascii="Arial" w:hAnsi="Arial" w:cs="Arial"/>
          <w:color w:val="000000"/>
          <w:sz w:val="24"/>
          <w:szCs w:val="24"/>
        </w:rPr>
        <w:t>Los bienes se encuentran identificados de forma individual</w:t>
      </w:r>
      <w:r>
        <w:rPr>
          <w:rFonts w:ascii="Arial" w:hAnsi="Arial" w:cs="Arial"/>
          <w:color w:val="000000"/>
          <w:sz w:val="24"/>
          <w:szCs w:val="24"/>
        </w:rPr>
        <w:t>.</w:t>
      </w:r>
    </w:p>
    <w:p w14:paraId="47ED9072" w14:textId="77777777" w:rsidR="00186710" w:rsidRPr="00CF7246" w:rsidRDefault="00186710" w:rsidP="00186710">
      <w:pPr>
        <w:spacing w:after="0" w:line="240" w:lineRule="auto"/>
        <w:jc w:val="both"/>
        <w:rPr>
          <w:rFonts w:ascii="Arial" w:hAnsi="Arial" w:cs="Arial"/>
          <w:color w:val="000000"/>
          <w:sz w:val="24"/>
          <w:szCs w:val="24"/>
        </w:rPr>
      </w:pPr>
    </w:p>
    <w:p w14:paraId="7FCB38F5" w14:textId="77777777" w:rsidR="00186710" w:rsidRPr="00CF7246" w:rsidRDefault="00186710" w:rsidP="00186710">
      <w:pPr>
        <w:spacing w:after="0"/>
        <w:jc w:val="both"/>
        <w:rPr>
          <w:rFonts w:ascii="Arial" w:hAnsi="Arial" w:cs="Arial"/>
          <w:color w:val="000000"/>
          <w:sz w:val="24"/>
          <w:szCs w:val="24"/>
        </w:rPr>
      </w:pPr>
      <w:r w:rsidRPr="00CF7246">
        <w:rPr>
          <w:rFonts w:ascii="Arial" w:hAnsi="Arial" w:cs="Arial"/>
          <w:color w:val="000000"/>
          <w:sz w:val="24"/>
          <w:szCs w:val="24"/>
        </w:rPr>
        <w:t>1.2 Clasificación</w:t>
      </w:r>
    </w:p>
    <w:p w14:paraId="3254FD26" w14:textId="77777777" w:rsidR="00186710" w:rsidRDefault="00186710" w:rsidP="00186710">
      <w:pPr>
        <w:numPr>
          <w:ilvl w:val="0"/>
          <w:numId w:val="8"/>
        </w:numPr>
        <w:spacing w:after="0" w:line="240" w:lineRule="auto"/>
        <w:jc w:val="both"/>
        <w:rPr>
          <w:rFonts w:ascii="Arial" w:hAnsi="Arial" w:cs="Arial"/>
          <w:color w:val="000000"/>
          <w:sz w:val="24"/>
          <w:szCs w:val="24"/>
        </w:rPr>
      </w:pPr>
      <w:r w:rsidRPr="00CF7246">
        <w:rPr>
          <w:rFonts w:ascii="Arial" w:hAnsi="Arial" w:cs="Arial"/>
          <w:color w:val="000000"/>
          <w:sz w:val="24"/>
          <w:szCs w:val="24"/>
        </w:rPr>
        <w:t xml:space="preserve"> Se cuenta con el software TNS, para el manejo de la información contable, el cual tiene incorporados los lineamientos y directrices</w:t>
      </w:r>
      <w:r>
        <w:rPr>
          <w:rFonts w:ascii="Arial" w:hAnsi="Arial" w:cs="Arial"/>
          <w:color w:val="000000"/>
          <w:sz w:val="24"/>
          <w:szCs w:val="24"/>
        </w:rPr>
        <w:t xml:space="preserve"> requeridas.</w:t>
      </w:r>
    </w:p>
    <w:p w14:paraId="0180753F" w14:textId="77777777" w:rsidR="00186710" w:rsidRDefault="00186710" w:rsidP="00186710">
      <w:pPr>
        <w:numPr>
          <w:ilvl w:val="0"/>
          <w:numId w:val="8"/>
        </w:numPr>
        <w:spacing w:after="0" w:line="240" w:lineRule="auto"/>
        <w:jc w:val="both"/>
        <w:rPr>
          <w:rFonts w:ascii="Arial" w:hAnsi="Arial" w:cs="Arial"/>
          <w:color w:val="000000"/>
          <w:sz w:val="24"/>
          <w:szCs w:val="24"/>
        </w:rPr>
      </w:pPr>
      <w:r w:rsidRPr="00E44552">
        <w:rPr>
          <w:rFonts w:ascii="Arial" w:hAnsi="Arial" w:cs="Arial"/>
          <w:color w:val="000000"/>
          <w:sz w:val="24"/>
          <w:szCs w:val="24"/>
        </w:rPr>
        <w:t xml:space="preserve"> Se cuenta con una caja menor para la adquisición de bienes y servicios Urgentes.</w:t>
      </w:r>
    </w:p>
    <w:p w14:paraId="381EAE94" w14:textId="77777777" w:rsidR="00186710" w:rsidRPr="00E44552" w:rsidRDefault="00186710" w:rsidP="00186710">
      <w:pPr>
        <w:numPr>
          <w:ilvl w:val="0"/>
          <w:numId w:val="8"/>
        </w:numPr>
        <w:spacing w:after="0" w:line="240" w:lineRule="auto"/>
        <w:jc w:val="both"/>
        <w:rPr>
          <w:rFonts w:ascii="Arial" w:hAnsi="Arial" w:cs="Arial"/>
          <w:color w:val="000000"/>
          <w:sz w:val="24"/>
          <w:szCs w:val="24"/>
        </w:rPr>
      </w:pPr>
      <w:r w:rsidRPr="00E44552">
        <w:rPr>
          <w:rFonts w:ascii="Arial" w:hAnsi="Arial" w:cs="Arial"/>
          <w:color w:val="000000"/>
          <w:sz w:val="24"/>
          <w:szCs w:val="24"/>
        </w:rPr>
        <w:lastRenderedPageBreak/>
        <w:t xml:space="preserve"> Las cuentas que se utilizan en la contabilidad son las adecuadas de acuerdo</w:t>
      </w:r>
      <w:r>
        <w:rPr>
          <w:rFonts w:ascii="Arial" w:hAnsi="Arial" w:cs="Arial"/>
          <w:color w:val="000000"/>
          <w:sz w:val="24"/>
          <w:szCs w:val="24"/>
        </w:rPr>
        <w:t xml:space="preserve"> con</w:t>
      </w:r>
      <w:r w:rsidRPr="00E44552">
        <w:rPr>
          <w:rFonts w:ascii="Arial" w:hAnsi="Arial" w:cs="Arial"/>
          <w:color w:val="000000"/>
          <w:sz w:val="24"/>
          <w:szCs w:val="24"/>
        </w:rPr>
        <w:t xml:space="preserve"> las normas legales vigentes</w:t>
      </w:r>
      <w:r>
        <w:rPr>
          <w:rFonts w:ascii="Arial" w:hAnsi="Arial" w:cs="Arial"/>
          <w:color w:val="000000"/>
          <w:sz w:val="24"/>
          <w:szCs w:val="24"/>
        </w:rPr>
        <w:t xml:space="preserve"> para las empresas de servicios públicos Domiciliarios</w:t>
      </w:r>
      <w:r w:rsidRPr="00E44552">
        <w:rPr>
          <w:rFonts w:ascii="Arial" w:hAnsi="Arial" w:cs="Arial"/>
          <w:color w:val="000000"/>
          <w:sz w:val="24"/>
          <w:szCs w:val="24"/>
        </w:rPr>
        <w:t>.</w:t>
      </w:r>
    </w:p>
    <w:p w14:paraId="0C1C428E" w14:textId="77777777" w:rsidR="00186710" w:rsidRPr="00CF7246" w:rsidRDefault="00186710" w:rsidP="00186710">
      <w:pPr>
        <w:spacing w:after="0"/>
        <w:jc w:val="both"/>
        <w:rPr>
          <w:rFonts w:ascii="Arial" w:hAnsi="Arial" w:cs="Arial"/>
          <w:color w:val="000000"/>
          <w:sz w:val="24"/>
          <w:szCs w:val="24"/>
        </w:rPr>
      </w:pPr>
    </w:p>
    <w:p w14:paraId="3331F7E9" w14:textId="77777777" w:rsidR="00186710" w:rsidRPr="00CF7246" w:rsidRDefault="00186710" w:rsidP="00186710">
      <w:pPr>
        <w:spacing w:after="0"/>
        <w:jc w:val="both"/>
        <w:rPr>
          <w:rFonts w:ascii="Arial" w:hAnsi="Arial" w:cs="Arial"/>
          <w:color w:val="000000"/>
          <w:sz w:val="24"/>
          <w:szCs w:val="24"/>
        </w:rPr>
      </w:pPr>
      <w:r w:rsidRPr="00CF7246">
        <w:rPr>
          <w:rFonts w:ascii="Arial" w:hAnsi="Arial" w:cs="Arial"/>
          <w:color w:val="000000"/>
          <w:sz w:val="24"/>
          <w:szCs w:val="24"/>
        </w:rPr>
        <w:t>1.3 Registro y ajuste</w:t>
      </w:r>
    </w:p>
    <w:p w14:paraId="1F007393" w14:textId="77777777" w:rsidR="00186710" w:rsidRPr="00CF7246" w:rsidRDefault="00186710" w:rsidP="00186710">
      <w:pPr>
        <w:spacing w:after="0"/>
        <w:jc w:val="both"/>
        <w:rPr>
          <w:rFonts w:ascii="Arial" w:hAnsi="Arial" w:cs="Arial"/>
          <w:color w:val="000000"/>
          <w:sz w:val="24"/>
          <w:szCs w:val="24"/>
        </w:rPr>
      </w:pPr>
    </w:p>
    <w:p w14:paraId="6F5E7E47" w14:textId="77777777" w:rsidR="00186710" w:rsidRDefault="00186710" w:rsidP="00186710">
      <w:pPr>
        <w:numPr>
          <w:ilvl w:val="0"/>
          <w:numId w:val="9"/>
        </w:numPr>
        <w:spacing w:after="0" w:line="240" w:lineRule="auto"/>
        <w:jc w:val="both"/>
        <w:rPr>
          <w:rFonts w:ascii="Arial" w:hAnsi="Arial" w:cs="Arial"/>
          <w:color w:val="000000"/>
          <w:sz w:val="24"/>
          <w:szCs w:val="24"/>
        </w:rPr>
      </w:pPr>
      <w:r w:rsidRPr="00374CB1">
        <w:rPr>
          <w:rFonts w:ascii="Arial" w:hAnsi="Arial" w:cs="Arial"/>
          <w:color w:val="000000"/>
          <w:sz w:val="24"/>
          <w:szCs w:val="24"/>
        </w:rPr>
        <w:t>En él Software   se encuentran integrados los procedimientos de: presupuesto, contabilidad, tesorería,</w:t>
      </w:r>
      <w:r>
        <w:rPr>
          <w:rFonts w:ascii="Arial" w:hAnsi="Arial" w:cs="Arial"/>
          <w:color w:val="000000"/>
          <w:sz w:val="24"/>
          <w:szCs w:val="24"/>
        </w:rPr>
        <w:t xml:space="preserve"> activos fijos</w:t>
      </w:r>
      <w:r w:rsidRPr="00374CB1">
        <w:rPr>
          <w:rFonts w:ascii="Arial" w:hAnsi="Arial" w:cs="Arial"/>
          <w:color w:val="000000"/>
          <w:sz w:val="24"/>
          <w:szCs w:val="24"/>
        </w:rPr>
        <w:t xml:space="preserve"> inventarios</w:t>
      </w:r>
      <w:r>
        <w:rPr>
          <w:rFonts w:ascii="Arial" w:hAnsi="Arial" w:cs="Arial"/>
          <w:color w:val="000000"/>
          <w:sz w:val="24"/>
          <w:szCs w:val="24"/>
        </w:rPr>
        <w:t>,</w:t>
      </w:r>
      <w:r w:rsidRPr="00374CB1">
        <w:rPr>
          <w:rFonts w:ascii="Arial" w:hAnsi="Arial" w:cs="Arial"/>
          <w:color w:val="000000"/>
          <w:sz w:val="24"/>
          <w:szCs w:val="24"/>
        </w:rPr>
        <w:t xml:space="preserve"> nómina</w:t>
      </w:r>
      <w:r>
        <w:rPr>
          <w:rFonts w:ascii="Arial" w:hAnsi="Arial" w:cs="Arial"/>
          <w:color w:val="000000"/>
          <w:sz w:val="24"/>
          <w:szCs w:val="24"/>
        </w:rPr>
        <w:t>, cartera y facturación</w:t>
      </w:r>
      <w:r w:rsidRPr="00374CB1">
        <w:rPr>
          <w:rFonts w:ascii="Arial" w:hAnsi="Arial" w:cs="Arial"/>
          <w:color w:val="000000"/>
          <w:sz w:val="24"/>
          <w:szCs w:val="24"/>
        </w:rPr>
        <w:t>. El mantenimiento</w:t>
      </w:r>
      <w:r w:rsidR="00232A0E">
        <w:rPr>
          <w:rFonts w:ascii="Arial" w:hAnsi="Arial" w:cs="Arial"/>
          <w:color w:val="000000"/>
          <w:sz w:val="24"/>
          <w:szCs w:val="24"/>
        </w:rPr>
        <w:t>,</w:t>
      </w:r>
      <w:r w:rsidRPr="00374CB1">
        <w:rPr>
          <w:rFonts w:ascii="Arial" w:hAnsi="Arial" w:cs="Arial"/>
          <w:color w:val="000000"/>
          <w:sz w:val="24"/>
          <w:szCs w:val="24"/>
        </w:rPr>
        <w:t xml:space="preserve"> </w:t>
      </w:r>
      <w:r w:rsidR="00232A0E">
        <w:rPr>
          <w:rFonts w:ascii="Arial" w:hAnsi="Arial" w:cs="Arial"/>
          <w:color w:val="000000"/>
          <w:sz w:val="24"/>
          <w:szCs w:val="24"/>
        </w:rPr>
        <w:t xml:space="preserve">actualización y </w:t>
      </w:r>
      <w:r w:rsidRPr="00374CB1">
        <w:rPr>
          <w:rFonts w:ascii="Arial" w:hAnsi="Arial" w:cs="Arial"/>
          <w:color w:val="000000"/>
          <w:sz w:val="24"/>
          <w:szCs w:val="24"/>
        </w:rPr>
        <w:t xml:space="preserve">soporte lo realiza el proveedor de este. </w:t>
      </w:r>
    </w:p>
    <w:p w14:paraId="171F6C9F" w14:textId="77777777" w:rsidR="00186710" w:rsidRPr="00374CB1" w:rsidRDefault="00186710" w:rsidP="00186710">
      <w:pPr>
        <w:spacing w:after="0" w:line="240" w:lineRule="auto"/>
        <w:ind w:left="720"/>
        <w:jc w:val="both"/>
        <w:rPr>
          <w:rFonts w:ascii="Arial" w:hAnsi="Arial" w:cs="Arial"/>
          <w:color w:val="000000"/>
          <w:sz w:val="24"/>
          <w:szCs w:val="24"/>
        </w:rPr>
      </w:pPr>
    </w:p>
    <w:p w14:paraId="2B96C8EF" w14:textId="77777777" w:rsidR="00186710" w:rsidRDefault="00186710" w:rsidP="00186710">
      <w:pPr>
        <w:numPr>
          <w:ilvl w:val="0"/>
          <w:numId w:val="9"/>
        </w:numPr>
        <w:spacing w:after="0" w:line="240" w:lineRule="auto"/>
        <w:jc w:val="both"/>
        <w:rPr>
          <w:rFonts w:ascii="Arial" w:hAnsi="Arial" w:cs="Arial"/>
          <w:color w:val="000000"/>
          <w:sz w:val="24"/>
          <w:szCs w:val="24"/>
        </w:rPr>
      </w:pPr>
      <w:r w:rsidRPr="00374CB1">
        <w:rPr>
          <w:rFonts w:ascii="Arial" w:hAnsi="Arial" w:cs="Arial"/>
          <w:color w:val="000000"/>
          <w:sz w:val="24"/>
          <w:szCs w:val="24"/>
        </w:rPr>
        <w:t xml:space="preserve"> Los registros se realizan de acuerdo con los principios y normas establecidas en el PGCP.</w:t>
      </w:r>
    </w:p>
    <w:p w14:paraId="52A74301" w14:textId="77777777" w:rsidR="00186710" w:rsidRPr="00374CB1" w:rsidRDefault="00186710" w:rsidP="00186710">
      <w:pPr>
        <w:spacing w:after="0" w:line="240" w:lineRule="auto"/>
        <w:jc w:val="both"/>
        <w:rPr>
          <w:rFonts w:ascii="Arial" w:hAnsi="Arial" w:cs="Arial"/>
          <w:color w:val="000000"/>
          <w:sz w:val="24"/>
          <w:szCs w:val="24"/>
        </w:rPr>
      </w:pPr>
    </w:p>
    <w:p w14:paraId="75C25075" w14:textId="77777777" w:rsidR="00186710" w:rsidRDefault="00186710" w:rsidP="00186710">
      <w:pPr>
        <w:numPr>
          <w:ilvl w:val="0"/>
          <w:numId w:val="9"/>
        </w:numPr>
        <w:spacing w:after="0" w:line="240" w:lineRule="auto"/>
        <w:jc w:val="both"/>
        <w:rPr>
          <w:rFonts w:ascii="Arial" w:hAnsi="Arial" w:cs="Arial"/>
          <w:color w:val="000000"/>
          <w:sz w:val="24"/>
          <w:szCs w:val="24"/>
        </w:rPr>
      </w:pPr>
      <w:r w:rsidRPr="00374CB1">
        <w:rPr>
          <w:rFonts w:ascii="Arial" w:hAnsi="Arial" w:cs="Arial"/>
          <w:color w:val="000000"/>
          <w:sz w:val="24"/>
          <w:szCs w:val="24"/>
        </w:rPr>
        <w:t>El manejo del archivo de contabilidad se encuentra al día.</w:t>
      </w:r>
    </w:p>
    <w:p w14:paraId="3A958334" w14:textId="77777777" w:rsidR="00186710" w:rsidRPr="00374CB1" w:rsidRDefault="00186710" w:rsidP="00186710">
      <w:pPr>
        <w:spacing w:after="0" w:line="240" w:lineRule="auto"/>
        <w:jc w:val="both"/>
        <w:rPr>
          <w:rFonts w:ascii="Arial" w:hAnsi="Arial" w:cs="Arial"/>
          <w:color w:val="000000"/>
          <w:sz w:val="24"/>
          <w:szCs w:val="24"/>
        </w:rPr>
      </w:pPr>
    </w:p>
    <w:p w14:paraId="14D72E8C" w14:textId="77777777" w:rsidR="00186710" w:rsidRDefault="00186710" w:rsidP="00186710">
      <w:pPr>
        <w:numPr>
          <w:ilvl w:val="0"/>
          <w:numId w:val="9"/>
        </w:numPr>
        <w:spacing w:after="0" w:line="240" w:lineRule="auto"/>
        <w:jc w:val="both"/>
        <w:rPr>
          <w:rFonts w:ascii="Arial" w:hAnsi="Arial" w:cs="Arial"/>
          <w:color w:val="000000"/>
          <w:sz w:val="24"/>
          <w:szCs w:val="24"/>
        </w:rPr>
      </w:pPr>
      <w:r w:rsidRPr="00374CB1">
        <w:rPr>
          <w:rFonts w:ascii="Arial" w:hAnsi="Arial" w:cs="Arial"/>
          <w:color w:val="000000"/>
          <w:sz w:val="24"/>
          <w:szCs w:val="24"/>
        </w:rPr>
        <w:t>E</w:t>
      </w:r>
      <w:r>
        <w:rPr>
          <w:rFonts w:ascii="Arial" w:hAnsi="Arial" w:cs="Arial"/>
          <w:color w:val="000000"/>
          <w:sz w:val="24"/>
          <w:szCs w:val="24"/>
        </w:rPr>
        <w:t>l</w:t>
      </w:r>
      <w:r w:rsidRPr="00374CB1">
        <w:rPr>
          <w:rFonts w:ascii="Arial" w:hAnsi="Arial" w:cs="Arial"/>
          <w:color w:val="000000"/>
          <w:sz w:val="24"/>
          <w:szCs w:val="24"/>
        </w:rPr>
        <w:t xml:space="preserve"> programa de nómina y almacén se encuentran integradas a Contabilidad.</w:t>
      </w:r>
    </w:p>
    <w:p w14:paraId="1E215D5F" w14:textId="77777777" w:rsidR="00232A0E" w:rsidRDefault="00232A0E" w:rsidP="00232A0E">
      <w:pPr>
        <w:pStyle w:val="Prrafodelista"/>
        <w:rPr>
          <w:rFonts w:ascii="Arial" w:hAnsi="Arial" w:cs="Arial"/>
          <w:color w:val="000000"/>
          <w:sz w:val="24"/>
          <w:szCs w:val="24"/>
        </w:rPr>
      </w:pPr>
    </w:p>
    <w:p w14:paraId="0107B4F2" w14:textId="77777777" w:rsidR="00232A0E" w:rsidRPr="00374CB1" w:rsidRDefault="00232A0E" w:rsidP="00186710">
      <w:pPr>
        <w:numPr>
          <w:ilvl w:val="0"/>
          <w:numId w:val="9"/>
        </w:numPr>
        <w:spacing w:after="0" w:line="240" w:lineRule="auto"/>
        <w:jc w:val="both"/>
        <w:rPr>
          <w:rFonts w:ascii="Arial" w:hAnsi="Arial" w:cs="Arial"/>
          <w:color w:val="000000"/>
          <w:sz w:val="24"/>
          <w:szCs w:val="24"/>
        </w:rPr>
      </w:pPr>
      <w:r>
        <w:rPr>
          <w:rFonts w:ascii="Arial" w:hAnsi="Arial" w:cs="Arial"/>
          <w:color w:val="000000"/>
          <w:sz w:val="24"/>
          <w:szCs w:val="24"/>
        </w:rPr>
        <w:t>Se integro el módulo de P Q R (peticiones, quejas y recursos).</w:t>
      </w:r>
    </w:p>
    <w:p w14:paraId="1FB55A91" w14:textId="77777777" w:rsidR="00186710" w:rsidRPr="00CF7246" w:rsidRDefault="00186710" w:rsidP="00186710">
      <w:pPr>
        <w:spacing w:after="0"/>
        <w:jc w:val="both"/>
        <w:rPr>
          <w:rFonts w:ascii="Arial" w:hAnsi="Arial" w:cs="Arial"/>
          <w:color w:val="000000"/>
          <w:sz w:val="24"/>
          <w:szCs w:val="24"/>
        </w:rPr>
      </w:pPr>
    </w:p>
    <w:p w14:paraId="0B603E6D" w14:textId="77777777" w:rsidR="00186710" w:rsidRPr="00CF7246" w:rsidRDefault="00186710" w:rsidP="00186710">
      <w:pPr>
        <w:spacing w:after="0"/>
        <w:jc w:val="both"/>
        <w:rPr>
          <w:rFonts w:ascii="Arial" w:hAnsi="Arial" w:cs="Arial"/>
          <w:color w:val="000000"/>
          <w:sz w:val="24"/>
          <w:szCs w:val="24"/>
        </w:rPr>
      </w:pPr>
      <w:r w:rsidRPr="00CF7246">
        <w:rPr>
          <w:rFonts w:ascii="Arial" w:hAnsi="Arial" w:cs="Arial"/>
          <w:color w:val="000000"/>
          <w:sz w:val="24"/>
          <w:szCs w:val="24"/>
        </w:rPr>
        <w:t>2.  Etapa de Revelación</w:t>
      </w:r>
    </w:p>
    <w:p w14:paraId="0647A119" w14:textId="77777777" w:rsidR="00186710" w:rsidRPr="00CF7246" w:rsidRDefault="00186710" w:rsidP="00186710">
      <w:pPr>
        <w:spacing w:after="0"/>
        <w:jc w:val="both"/>
        <w:rPr>
          <w:rFonts w:ascii="Arial" w:hAnsi="Arial" w:cs="Arial"/>
          <w:color w:val="000000"/>
          <w:sz w:val="24"/>
          <w:szCs w:val="24"/>
        </w:rPr>
      </w:pPr>
    </w:p>
    <w:p w14:paraId="04FBEE7A" w14:textId="77777777" w:rsidR="00186710" w:rsidRPr="00CF7246" w:rsidRDefault="00186710" w:rsidP="00186710">
      <w:pPr>
        <w:spacing w:after="0"/>
        <w:jc w:val="both"/>
        <w:rPr>
          <w:rFonts w:ascii="Arial" w:hAnsi="Arial" w:cs="Arial"/>
          <w:color w:val="000000"/>
          <w:sz w:val="24"/>
          <w:szCs w:val="24"/>
        </w:rPr>
      </w:pPr>
      <w:r w:rsidRPr="00CF7246">
        <w:rPr>
          <w:rFonts w:ascii="Arial" w:hAnsi="Arial" w:cs="Arial"/>
          <w:color w:val="000000"/>
          <w:sz w:val="24"/>
          <w:szCs w:val="24"/>
        </w:rPr>
        <w:t>2.1 Elaboración de Estados Contables y demás Informes</w:t>
      </w:r>
      <w:r>
        <w:rPr>
          <w:rFonts w:ascii="Arial" w:hAnsi="Arial" w:cs="Arial"/>
          <w:color w:val="000000"/>
          <w:sz w:val="24"/>
          <w:szCs w:val="24"/>
        </w:rPr>
        <w:t>.</w:t>
      </w:r>
    </w:p>
    <w:p w14:paraId="4FF8647F" w14:textId="77777777" w:rsidR="00186710" w:rsidRPr="00CF7246" w:rsidRDefault="00186710" w:rsidP="00186710">
      <w:pPr>
        <w:spacing w:after="0"/>
        <w:jc w:val="both"/>
        <w:rPr>
          <w:rFonts w:ascii="Arial" w:hAnsi="Arial" w:cs="Arial"/>
          <w:color w:val="000000"/>
          <w:sz w:val="24"/>
          <w:szCs w:val="24"/>
        </w:rPr>
      </w:pPr>
    </w:p>
    <w:p w14:paraId="073437BE" w14:textId="77777777" w:rsidR="00186710" w:rsidRPr="00CF7246" w:rsidRDefault="00186710" w:rsidP="00186710">
      <w:pPr>
        <w:numPr>
          <w:ilvl w:val="0"/>
          <w:numId w:val="10"/>
        </w:numPr>
        <w:spacing w:after="0" w:line="240" w:lineRule="auto"/>
        <w:jc w:val="both"/>
        <w:rPr>
          <w:rFonts w:ascii="Arial" w:hAnsi="Arial" w:cs="Arial"/>
          <w:color w:val="000000"/>
          <w:sz w:val="24"/>
          <w:szCs w:val="24"/>
        </w:rPr>
      </w:pPr>
      <w:r w:rsidRPr="00CF7246">
        <w:rPr>
          <w:rFonts w:ascii="Arial" w:hAnsi="Arial" w:cs="Arial"/>
          <w:color w:val="000000"/>
          <w:sz w:val="24"/>
          <w:szCs w:val="24"/>
        </w:rPr>
        <w:t>El estado contable bimensual se presenta con las notas explicativas, las cuales cumplen con los requisitos exigidos en el régimen de contabilidad pública.</w:t>
      </w:r>
    </w:p>
    <w:p w14:paraId="794B167D" w14:textId="77777777" w:rsidR="00186710" w:rsidRPr="00CF7246" w:rsidRDefault="00186710" w:rsidP="00186710">
      <w:pPr>
        <w:spacing w:after="0"/>
        <w:jc w:val="both"/>
        <w:rPr>
          <w:rFonts w:ascii="Arial" w:hAnsi="Arial" w:cs="Arial"/>
          <w:color w:val="000000"/>
          <w:sz w:val="24"/>
          <w:szCs w:val="24"/>
        </w:rPr>
      </w:pPr>
    </w:p>
    <w:p w14:paraId="50AAA887" w14:textId="77777777" w:rsidR="00186710" w:rsidRPr="00CF7246" w:rsidRDefault="00186710" w:rsidP="00186710">
      <w:pPr>
        <w:spacing w:after="0"/>
        <w:jc w:val="both"/>
        <w:rPr>
          <w:rFonts w:ascii="Arial" w:hAnsi="Arial" w:cs="Arial"/>
          <w:b/>
          <w:sz w:val="24"/>
          <w:szCs w:val="24"/>
        </w:rPr>
      </w:pPr>
      <w:r w:rsidRPr="00CF7246">
        <w:rPr>
          <w:rFonts w:ascii="Arial" w:hAnsi="Arial" w:cs="Arial"/>
          <w:b/>
          <w:sz w:val="24"/>
          <w:szCs w:val="24"/>
        </w:rPr>
        <w:t>8.1.2. Oportunidades de Mejora (Debilidades)</w:t>
      </w:r>
    </w:p>
    <w:p w14:paraId="3E102B45" w14:textId="77777777" w:rsidR="00186710" w:rsidRPr="00CF7246" w:rsidRDefault="00186710" w:rsidP="00186710">
      <w:pPr>
        <w:spacing w:after="0"/>
        <w:jc w:val="both"/>
        <w:rPr>
          <w:rFonts w:ascii="Arial" w:hAnsi="Arial" w:cs="Arial"/>
          <w:color w:val="000000"/>
          <w:sz w:val="24"/>
          <w:szCs w:val="24"/>
        </w:rPr>
      </w:pPr>
    </w:p>
    <w:p w14:paraId="0D58C2F2" w14:textId="77777777" w:rsidR="00186710" w:rsidRPr="00CF7246" w:rsidRDefault="00186710" w:rsidP="00186710">
      <w:pPr>
        <w:numPr>
          <w:ilvl w:val="0"/>
          <w:numId w:val="6"/>
        </w:numPr>
        <w:spacing w:after="0" w:line="240" w:lineRule="auto"/>
        <w:jc w:val="both"/>
        <w:rPr>
          <w:rFonts w:ascii="Arial" w:hAnsi="Arial" w:cs="Arial"/>
          <w:color w:val="000000"/>
          <w:sz w:val="24"/>
          <w:szCs w:val="24"/>
        </w:rPr>
      </w:pPr>
      <w:r w:rsidRPr="00CF7246">
        <w:rPr>
          <w:rFonts w:ascii="Arial" w:hAnsi="Arial" w:cs="Arial"/>
          <w:color w:val="000000"/>
          <w:sz w:val="24"/>
          <w:szCs w:val="24"/>
        </w:rPr>
        <w:t>Etapa de Reconocimiento</w:t>
      </w:r>
    </w:p>
    <w:p w14:paraId="213B7F54" w14:textId="77777777" w:rsidR="00186710" w:rsidRPr="001E329E" w:rsidRDefault="00186710" w:rsidP="00186710">
      <w:pPr>
        <w:spacing w:after="0"/>
        <w:ind w:left="720"/>
        <w:jc w:val="both"/>
        <w:rPr>
          <w:rFonts w:ascii="Arial" w:hAnsi="Arial" w:cs="Arial"/>
          <w:color w:val="000000"/>
          <w:sz w:val="10"/>
          <w:szCs w:val="10"/>
        </w:rPr>
      </w:pPr>
    </w:p>
    <w:p w14:paraId="029082F3" w14:textId="77777777" w:rsidR="00186710" w:rsidRPr="00CF7246" w:rsidRDefault="00186710" w:rsidP="00186710">
      <w:pPr>
        <w:spacing w:after="0"/>
        <w:jc w:val="both"/>
        <w:rPr>
          <w:rFonts w:ascii="Arial" w:hAnsi="Arial" w:cs="Arial"/>
          <w:color w:val="000000"/>
          <w:sz w:val="24"/>
          <w:szCs w:val="24"/>
        </w:rPr>
      </w:pPr>
      <w:r w:rsidRPr="00CF7246">
        <w:rPr>
          <w:rFonts w:ascii="Arial" w:hAnsi="Arial" w:cs="Arial"/>
          <w:color w:val="000000"/>
          <w:sz w:val="24"/>
          <w:szCs w:val="24"/>
        </w:rPr>
        <w:t>1.1 Identificación</w:t>
      </w:r>
    </w:p>
    <w:p w14:paraId="7CFC580D" w14:textId="77777777" w:rsidR="00186710" w:rsidRPr="001E329E" w:rsidRDefault="00186710" w:rsidP="00186710">
      <w:pPr>
        <w:spacing w:after="0"/>
        <w:jc w:val="both"/>
        <w:rPr>
          <w:rFonts w:ascii="Arial" w:hAnsi="Arial" w:cs="Arial"/>
          <w:color w:val="000000"/>
          <w:sz w:val="10"/>
          <w:szCs w:val="10"/>
        </w:rPr>
      </w:pPr>
    </w:p>
    <w:p w14:paraId="77CAD844" w14:textId="77777777" w:rsidR="00186710" w:rsidRDefault="00186710" w:rsidP="00186710">
      <w:pPr>
        <w:numPr>
          <w:ilvl w:val="0"/>
          <w:numId w:val="12"/>
        </w:numPr>
        <w:spacing w:after="0" w:line="240" w:lineRule="auto"/>
        <w:jc w:val="both"/>
        <w:rPr>
          <w:rFonts w:ascii="Arial" w:hAnsi="Arial" w:cs="Arial"/>
          <w:color w:val="000000"/>
          <w:sz w:val="24"/>
          <w:szCs w:val="24"/>
        </w:rPr>
      </w:pPr>
      <w:r>
        <w:rPr>
          <w:rFonts w:ascii="Arial" w:hAnsi="Arial" w:cs="Arial"/>
          <w:color w:val="000000"/>
          <w:sz w:val="24"/>
          <w:szCs w:val="24"/>
        </w:rPr>
        <w:t>Internamente la consolidación de la información se entrega oportunamente por las diferentes áreas, para que contabilidad genere los informes pertinentes para presentar en los diferentes entes de control y también se utiliza como herramienta para la toma de decisiones.</w:t>
      </w:r>
    </w:p>
    <w:p w14:paraId="3BD7AF0D" w14:textId="77777777" w:rsidR="00186710" w:rsidRDefault="00186710" w:rsidP="00186710">
      <w:pPr>
        <w:spacing w:after="0" w:line="240" w:lineRule="auto"/>
        <w:ind w:left="771"/>
        <w:jc w:val="both"/>
        <w:rPr>
          <w:rFonts w:ascii="Arial" w:hAnsi="Arial" w:cs="Arial"/>
          <w:color w:val="000000"/>
          <w:sz w:val="24"/>
          <w:szCs w:val="24"/>
        </w:rPr>
      </w:pPr>
    </w:p>
    <w:p w14:paraId="5C63536C" w14:textId="77777777" w:rsidR="00186710" w:rsidRDefault="00186710" w:rsidP="00186710">
      <w:pPr>
        <w:numPr>
          <w:ilvl w:val="0"/>
          <w:numId w:val="6"/>
        </w:numPr>
        <w:spacing w:after="0" w:line="240" w:lineRule="auto"/>
        <w:jc w:val="both"/>
        <w:rPr>
          <w:rFonts w:ascii="Arial" w:hAnsi="Arial" w:cs="Arial"/>
          <w:color w:val="000000"/>
          <w:sz w:val="24"/>
          <w:szCs w:val="24"/>
        </w:rPr>
      </w:pPr>
      <w:r w:rsidRPr="00CF7246">
        <w:rPr>
          <w:rFonts w:ascii="Arial" w:hAnsi="Arial" w:cs="Arial"/>
          <w:color w:val="000000"/>
          <w:sz w:val="24"/>
          <w:szCs w:val="24"/>
        </w:rPr>
        <w:t>Etapa de Revelación</w:t>
      </w:r>
      <w:r>
        <w:rPr>
          <w:rFonts w:ascii="Arial" w:hAnsi="Arial" w:cs="Arial"/>
          <w:color w:val="000000"/>
          <w:sz w:val="24"/>
          <w:szCs w:val="24"/>
        </w:rPr>
        <w:t>.</w:t>
      </w:r>
    </w:p>
    <w:p w14:paraId="69843DEF" w14:textId="77777777" w:rsidR="00186710" w:rsidRPr="001E329E" w:rsidRDefault="00186710" w:rsidP="00186710">
      <w:pPr>
        <w:spacing w:after="0"/>
        <w:jc w:val="both"/>
        <w:rPr>
          <w:rFonts w:ascii="Arial" w:hAnsi="Arial" w:cs="Arial"/>
          <w:color w:val="000000"/>
          <w:sz w:val="10"/>
          <w:szCs w:val="10"/>
        </w:rPr>
      </w:pPr>
    </w:p>
    <w:p w14:paraId="1148E2A7" w14:textId="77777777" w:rsidR="00186710" w:rsidRPr="009C26DF" w:rsidRDefault="00186710" w:rsidP="00186710">
      <w:pPr>
        <w:numPr>
          <w:ilvl w:val="0"/>
          <w:numId w:val="13"/>
        </w:numPr>
        <w:spacing w:after="0" w:line="240" w:lineRule="auto"/>
        <w:jc w:val="both"/>
        <w:rPr>
          <w:rFonts w:ascii="Arial" w:hAnsi="Arial" w:cs="Arial"/>
          <w:color w:val="000000"/>
          <w:sz w:val="24"/>
          <w:szCs w:val="24"/>
        </w:rPr>
      </w:pPr>
      <w:r>
        <w:rPr>
          <w:rFonts w:ascii="Arial" w:hAnsi="Arial" w:cs="Arial"/>
          <w:sz w:val="24"/>
          <w:szCs w:val="24"/>
        </w:rPr>
        <w:t>Realizar copias de seguridad custodiadas que garanticen la recuperación inmediata de la información en el evento que ocurran siniestros o perdida de la información por daño en los equipos.</w:t>
      </w:r>
    </w:p>
    <w:p w14:paraId="342BD891" w14:textId="77777777" w:rsidR="00186710" w:rsidRDefault="00186710" w:rsidP="00186710">
      <w:pPr>
        <w:spacing w:after="0" w:line="240" w:lineRule="auto"/>
        <w:ind w:left="771"/>
        <w:jc w:val="both"/>
        <w:rPr>
          <w:rFonts w:ascii="Arial" w:hAnsi="Arial" w:cs="Arial"/>
          <w:sz w:val="24"/>
          <w:szCs w:val="24"/>
        </w:rPr>
      </w:pPr>
    </w:p>
    <w:p w14:paraId="111FF97C" w14:textId="77777777" w:rsidR="00186710" w:rsidRPr="00CF7246" w:rsidRDefault="00186710" w:rsidP="00186710">
      <w:pPr>
        <w:spacing w:after="0" w:line="240" w:lineRule="auto"/>
        <w:ind w:left="360"/>
        <w:jc w:val="both"/>
        <w:rPr>
          <w:rFonts w:ascii="Arial" w:hAnsi="Arial" w:cs="Arial"/>
          <w:color w:val="000000"/>
          <w:sz w:val="24"/>
          <w:szCs w:val="24"/>
        </w:rPr>
      </w:pPr>
      <w:r>
        <w:rPr>
          <w:rFonts w:ascii="Arial" w:hAnsi="Arial" w:cs="Arial"/>
          <w:color w:val="000000"/>
          <w:sz w:val="24"/>
          <w:szCs w:val="24"/>
        </w:rPr>
        <w:t xml:space="preserve">      Análisis</w:t>
      </w:r>
      <w:r w:rsidRPr="00CF7246">
        <w:rPr>
          <w:rFonts w:ascii="Arial" w:hAnsi="Arial" w:cs="Arial"/>
          <w:color w:val="000000"/>
          <w:sz w:val="24"/>
          <w:szCs w:val="24"/>
        </w:rPr>
        <w:t>, interpretación y comunicación de la información.</w:t>
      </w:r>
    </w:p>
    <w:p w14:paraId="12B2D67A" w14:textId="77777777" w:rsidR="00186710" w:rsidRPr="00CF7246" w:rsidRDefault="00186710" w:rsidP="00186710">
      <w:pPr>
        <w:spacing w:after="0"/>
        <w:jc w:val="both"/>
        <w:rPr>
          <w:rFonts w:ascii="Arial" w:hAnsi="Arial" w:cs="Arial"/>
          <w:color w:val="000000"/>
          <w:sz w:val="24"/>
          <w:szCs w:val="24"/>
        </w:rPr>
      </w:pPr>
    </w:p>
    <w:p w14:paraId="71DAC449" w14:textId="77777777" w:rsidR="00186710" w:rsidRDefault="00186710" w:rsidP="00186710">
      <w:pPr>
        <w:spacing w:after="0" w:line="240" w:lineRule="auto"/>
        <w:ind w:left="720"/>
        <w:jc w:val="both"/>
        <w:rPr>
          <w:rFonts w:ascii="Arial" w:hAnsi="Arial" w:cs="Arial"/>
          <w:color w:val="000000"/>
          <w:sz w:val="24"/>
          <w:szCs w:val="24"/>
        </w:rPr>
      </w:pPr>
    </w:p>
    <w:p w14:paraId="70A906AC" w14:textId="77777777" w:rsidR="00186710" w:rsidRPr="00CF7246" w:rsidRDefault="00186710" w:rsidP="00186710">
      <w:pPr>
        <w:numPr>
          <w:ilvl w:val="0"/>
          <w:numId w:val="11"/>
        </w:numPr>
        <w:spacing w:after="0" w:line="240" w:lineRule="auto"/>
        <w:jc w:val="both"/>
        <w:rPr>
          <w:rFonts w:ascii="Arial" w:hAnsi="Arial" w:cs="Arial"/>
          <w:color w:val="000000"/>
          <w:sz w:val="24"/>
          <w:szCs w:val="24"/>
        </w:rPr>
      </w:pPr>
      <w:r w:rsidRPr="00CF7246">
        <w:rPr>
          <w:rFonts w:ascii="Arial" w:hAnsi="Arial" w:cs="Arial"/>
          <w:color w:val="000000"/>
          <w:sz w:val="24"/>
          <w:szCs w:val="24"/>
        </w:rPr>
        <w:t>Dentro del proceso Financiero, no se encuentran identificados riesgos de índole contable.</w:t>
      </w:r>
    </w:p>
    <w:p w14:paraId="1F71F2E4" w14:textId="77777777" w:rsidR="00186710" w:rsidRPr="00CF7246" w:rsidRDefault="00186710" w:rsidP="00186710">
      <w:pPr>
        <w:spacing w:after="0"/>
        <w:jc w:val="both"/>
        <w:rPr>
          <w:rFonts w:ascii="Arial" w:hAnsi="Arial" w:cs="Arial"/>
          <w:color w:val="000000"/>
          <w:sz w:val="24"/>
          <w:szCs w:val="24"/>
        </w:rPr>
      </w:pPr>
    </w:p>
    <w:p w14:paraId="717FD8C9" w14:textId="77777777" w:rsidR="00186710" w:rsidRPr="00CF7246" w:rsidRDefault="00186710" w:rsidP="00186710">
      <w:pPr>
        <w:spacing w:after="0"/>
        <w:jc w:val="both"/>
        <w:rPr>
          <w:rFonts w:ascii="Arial" w:hAnsi="Arial" w:cs="Arial"/>
          <w:b/>
          <w:sz w:val="24"/>
          <w:szCs w:val="24"/>
        </w:rPr>
      </w:pPr>
      <w:r w:rsidRPr="00CF7246">
        <w:rPr>
          <w:rFonts w:ascii="Arial" w:hAnsi="Arial" w:cs="Arial"/>
          <w:b/>
          <w:sz w:val="24"/>
          <w:szCs w:val="24"/>
        </w:rPr>
        <w:t xml:space="preserve">8.1.3 </w:t>
      </w:r>
      <w:r w:rsidRPr="00CF7246">
        <w:rPr>
          <w:rFonts w:ascii="Arial" w:hAnsi="Arial" w:cs="Arial"/>
          <w:b/>
          <w:sz w:val="24"/>
          <w:szCs w:val="24"/>
        </w:rPr>
        <w:tab/>
        <w:t>RECOMENDACIONES</w:t>
      </w:r>
    </w:p>
    <w:p w14:paraId="50AC8D8E" w14:textId="77777777" w:rsidR="00186710" w:rsidRPr="00CF7246" w:rsidRDefault="00186710" w:rsidP="00186710">
      <w:pPr>
        <w:pStyle w:val="Prrafodelista"/>
        <w:spacing w:after="0"/>
        <w:rPr>
          <w:rFonts w:ascii="Arial" w:hAnsi="Arial" w:cs="Arial"/>
          <w:color w:val="000000"/>
          <w:sz w:val="24"/>
          <w:szCs w:val="24"/>
        </w:rPr>
      </w:pPr>
    </w:p>
    <w:p w14:paraId="06BF6837" w14:textId="77777777" w:rsidR="00186710" w:rsidRPr="00CF7246" w:rsidRDefault="00186710" w:rsidP="00186710">
      <w:pPr>
        <w:numPr>
          <w:ilvl w:val="0"/>
          <w:numId w:val="14"/>
        </w:numPr>
        <w:spacing w:after="0" w:line="240" w:lineRule="auto"/>
        <w:jc w:val="both"/>
        <w:rPr>
          <w:rFonts w:ascii="Arial" w:hAnsi="Arial" w:cs="Arial"/>
          <w:color w:val="000000"/>
          <w:sz w:val="24"/>
          <w:szCs w:val="24"/>
        </w:rPr>
      </w:pPr>
      <w:r w:rsidRPr="00CF7246">
        <w:rPr>
          <w:rFonts w:ascii="Arial" w:hAnsi="Arial" w:cs="Arial"/>
          <w:color w:val="000000"/>
          <w:sz w:val="24"/>
          <w:szCs w:val="24"/>
        </w:rPr>
        <w:t>Las demás áreas deben contar con la información al día con el fin de que la contabilidad no se atrase y cuente con todos los documentos idóneos para su registro y análisis.</w:t>
      </w:r>
    </w:p>
    <w:p w14:paraId="780DC178" w14:textId="77777777" w:rsidR="00186710" w:rsidRPr="00CF7246" w:rsidRDefault="00186710" w:rsidP="00186710">
      <w:pPr>
        <w:spacing w:after="0"/>
        <w:ind w:left="771"/>
        <w:jc w:val="both"/>
        <w:rPr>
          <w:rFonts w:ascii="Arial" w:hAnsi="Arial" w:cs="Arial"/>
          <w:color w:val="000000"/>
          <w:sz w:val="24"/>
          <w:szCs w:val="24"/>
        </w:rPr>
      </w:pPr>
    </w:p>
    <w:p w14:paraId="42C42157" w14:textId="77777777" w:rsidR="00186710" w:rsidRPr="00CF7246" w:rsidRDefault="00186710" w:rsidP="00186710">
      <w:pPr>
        <w:numPr>
          <w:ilvl w:val="0"/>
          <w:numId w:val="14"/>
        </w:numPr>
        <w:spacing w:after="0" w:line="240" w:lineRule="auto"/>
        <w:jc w:val="both"/>
        <w:rPr>
          <w:rFonts w:ascii="Arial" w:hAnsi="Arial" w:cs="Arial"/>
          <w:color w:val="000000"/>
          <w:sz w:val="24"/>
          <w:szCs w:val="24"/>
        </w:rPr>
      </w:pPr>
      <w:r w:rsidRPr="00CF7246">
        <w:rPr>
          <w:rFonts w:ascii="Arial" w:hAnsi="Arial" w:cs="Arial"/>
          <w:color w:val="000000"/>
          <w:sz w:val="24"/>
          <w:szCs w:val="24"/>
        </w:rPr>
        <w:t>Apoyar al Contador con el registro de información oportuna, con el fin de que este pueda adelantar actividades de análisis, interpretación y comunicación de la información.</w:t>
      </w:r>
    </w:p>
    <w:p w14:paraId="793FCD1C" w14:textId="77777777" w:rsidR="00186710" w:rsidRPr="00CF7246" w:rsidRDefault="00186710" w:rsidP="00186710">
      <w:pPr>
        <w:spacing w:after="0"/>
        <w:ind w:left="771"/>
        <w:jc w:val="both"/>
        <w:rPr>
          <w:rFonts w:ascii="Arial" w:hAnsi="Arial" w:cs="Arial"/>
          <w:color w:val="000000"/>
          <w:sz w:val="24"/>
          <w:szCs w:val="24"/>
        </w:rPr>
      </w:pPr>
    </w:p>
    <w:p w14:paraId="1FACA874" w14:textId="77777777" w:rsidR="00186710" w:rsidRPr="00CF7246" w:rsidRDefault="00186710" w:rsidP="00186710">
      <w:pPr>
        <w:numPr>
          <w:ilvl w:val="0"/>
          <w:numId w:val="15"/>
        </w:numPr>
        <w:spacing w:after="0" w:line="240" w:lineRule="auto"/>
        <w:jc w:val="both"/>
        <w:rPr>
          <w:rFonts w:ascii="Arial" w:hAnsi="Arial" w:cs="Arial"/>
          <w:color w:val="000000"/>
          <w:sz w:val="24"/>
          <w:szCs w:val="24"/>
        </w:rPr>
      </w:pPr>
      <w:r w:rsidRPr="00CF7246">
        <w:rPr>
          <w:rFonts w:ascii="Arial" w:hAnsi="Arial" w:cs="Arial"/>
          <w:color w:val="000000"/>
          <w:sz w:val="24"/>
          <w:szCs w:val="24"/>
        </w:rPr>
        <w:t xml:space="preserve">Es necesario evaluar la necesidad de dejar contemplados algunos riesgos contables, </w:t>
      </w:r>
      <w:r>
        <w:rPr>
          <w:rFonts w:ascii="Arial" w:hAnsi="Arial" w:cs="Arial"/>
          <w:color w:val="000000"/>
          <w:sz w:val="24"/>
          <w:szCs w:val="24"/>
        </w:rPr>
        <w:t xml:space="preserve">para agregarlos </w:t>
      </w:r>
      <w:r w:rsidRPr="00CF7246">
        <w:rPr>
          <w:rFonts w:ascii="Arial" w:hAnsi="Arial" w:cs="Arial"/>
          <w:color w:val="000000"/>
          <w:sz w:val="24"/>
          <w:szCs w:val="24"/>
        </w:rPr>
        <w:t>dentro de</w:t>
      </w:r>
      <w:r>
        <w:rPr>
          <w:rFonts w:ascii="Arial" w:hAnsi="Arial" w:cs="Arial"/>
          <w:color w:val="000000"/>
          <w:sz w:val="24"/>
          <w:szCs w:val="24"/>
        </w:rPr>
        <w:t>l mapa de riesgos institucional el cual está en proceso de construcción.</w:t>
      </w:r>
    </w:p>
    <w:p w14:paraId="3DC73897" w14:textId="77777777" w:rsidR="00186710" w:rsidRPr="00CF7246" w:rsidRDefault="00186710" w:rsidP="00186710">
      <w:pPr>
        <w:spacing w:after="0"/>
        <w:ind w:left="771"/>
        <w:jc w:val="both"/>
        <w:rPr>
          <w:rFonts w:ascii="Arial" w:hAnsi="Arial" w:cs="Arial"/>
          <w:color w:val="000000"/>
          <w:sz w:val="24"/>
          <w:szCs w:val="24"/>
        </w:rPr>
      </w:pPr>
    </w:p>
    <w:p w14:paraId="1ED2D984" w14:textId="77777777" w:rsidR="00186710" w:rsidRPr="00CF7246" w:rsidRDefault="00186710" w:rsidP="00186710">
      <w:pPr>
        <w:numPr>
          <w:ilvl w:val="0"/>
          <w:numId w:val="15"/>
        </w:numPr>
        <w:spacing w:after="0" w:line="240" w:lineRule="auto"/>
        <w:jc w:val="both"/>
        <w:rPr>
          <w:rFonts w:ascii="Arial" w:hAnsi="Arial" w:cs="Arial"/>
          <w:color w:val="000000"/>
          <w:sz w:val="24"/>
          <w:szCs w:val="24"/>
        </w:rPr>
      </w:pPr>
      <w:r w:rsidRPr="00CF7246">
        <w:rPr>
          <w:rFonts w:ascii="Arial" w:hAnsi="Arial" w:cs="Arial"/>
          <w:color w:val="000000"/>
          <w:sz w:val="24"/>
          <w:szCs w:val="24"/>
        </w:rPr>
        <w:t xml:space="preserve"> Publicar la información contable en forma periódica en la página web y la demás información financiera.</w:t>
      </w:r>
    </w:p>
    <w:p w14:paraId="19EF5C92" w14:textId="77777777" w:rsidR="00186710" w:rsidRPr="00CF7246" w:rsidRDefault="00186710" w:rsidP="00186710">
      <w:pPr>
        <w:spacing w:after="0"/>
        <w:jc w:val="both"/>
        <w:rPr>
          <w:rFonts w:ascii="Arial" w:hAnsi="Arial" w:cs="Arial"/>
          <w:color w:val="000000"/>
          <w:sz w:val="24"/>
          <w:szCs w:val="24"/>
        </w:rPr>
      </w:pPr>
    </w:p>
    <w:p w14:paraId="0EBF08AF" w14:textId="77777777" w:rsidR="00186710" w:rsidRPr="00CF7246" w:rsidRDefault="00186710" w:rsidP="00186710">
      <w:pPr>
        <w:numPr>
          <w:ilvl w:val="0"/>
          <w:numId w:val="16"/>
        </w:numPr>
        <w:spacing w:after="0" w:line="240" w:lineRule="auto"/>
        <w:jc w:val="both"/>
        <w:rPr>
          <w:rFonts w:ascii="Arial" w:hAnsi="Arial" w:cs="Arial"/>
          <w:color w:val="000000"/>
          <w:sz w:val="24"/>
          <w:szCs w:val="24"/>
        </w:rPr>
      </w:pPr>
      <w:r w:rsidRPr="00CF7246">
        <w:rPr>
          <w:rFonts w:ascii="Arial" w:hAnsi="Arial" w:cs="Arial"/>
          <w:color w:val="000000"/>
          <w:sz w:val="24"/>
          <w:szCs w:val="24"/>
        </w:rPr>
        <w:t>Dar capacitación a quienes intervengan en el procedimiento contable con el fin de que se actualicen en las normas y que conozcan la importancia de una contabilidad que realmente refleje con oportunidad los hechos financieros, económicos y sociales de la Entidad</w:t>
      </w:r>
    </w:p>
    <w:p w14:paraId="51BCEB87" w14:textId="77777777" w:rsidR="00186710" w:rsidRPr="00CF7246" w:rsidRDefault="00186710" w:rsidP="00186710">
      <w:pPr>
        <w:pStyle w:val="Prrafodelista"/>
        <w:spacing w:after="0"/>
        <w:rPr>
          <w:rFonts w:ascii="Arial" w:hAnsi="Arial" w:cs="Arial"/>
          <w:color w:val="000000"/>
          <w:sz w:val="24"/>
          <w:szCs w:val="24"/>
        </w:rPr>
      </w:pPr>
    </w:p>
    <w:p w14:paraId="57A47E98" w14:textId="77777777" w:rsidR="00186710" w:rsidRPr="00CF7246" w:rsidRDefault="00186710" w:rsidP="00186710">
      <w:pPr>
        <w:numPr>
          <w:ilvl w:val="0"/>
          <w:numId w:val="17"/>
        </w:numPr>
        <w:spacing w:after="0" w:line="240" w:lineRule="auto"/>
        <w:jc w:val="both"/>
        <w:rPr>
          <w:rFonts w:ascii="Arial" w:hAnsi="Arial" w:cs="Arial"/>
          <w:color w:val="000000"/>
          <w:sz w:val="24"/>
          <w:szCs w:val="24"/>
        </w:rPr>
      </w:pPr>
      <w:r w:rsidRPr="00CF7246">
        <w:rPr>
          <w:rFonts w:ascii="Arial" w:hAnsi="Arial" w:cs="Arial"/>
          <w:color w:val="000000"/>
          <w:sz w:val="24"/>
          <w:szCs w:val="24"/>
        </w:rPr>
        <w:t>Se debe implementar una política que señale el compromiso de cada uno de los proveedores que suministran información a contabilidad para que la realicen con oportunidad y de acuerdo con los parámetros establecidos por el procedimiento contable.</w:t>
      </w:r>
    </w:p>
    <w:p w14:paraId="5C998447" w14:textId="77777777" w:rsidR="00186710" w:rsidRPr="001310C3" w:rsidRDefault="00186710" w:rsidP="00186710">
      <w:pPr>
        <w:spacing w:after="0"/>
        <w:rPr>
          <w:rFonts w:ascii="Arial" w:hAnsi="Arial" w:cs="Arial"/>
          <w:color w:val="000000"/>
          <w:sz w:val="24"/>
          <w:szCs w:val="24"/>
          <w:lang w:val="es-ES_tradnl"/>
        </w:rPr>
      </w:pPr>
    </w:p>
    <w:p w14:paraId="087489B0" w14:textId="77777777" w:rsidR="00186710" w:rsidRPr="00CF7246" w:rsidRDefault="00186710" w:rsidP="00186710">
      <w:pPr>
        <w:numPr>
          <w:ilvl w:val="0"/>
          <w:numId w:val="17"/>
        </w:numPr>
        <w:spacing w:after="0" w:line="240" w:lineRule="auto"/>
        <w:jc w:val="both"/>
        <w:rPr>
          <w:rFonts w:ascii="Arial" w:hAnsi="Arial" w:cs="Arial"/>
          <w:color w:val="000000"/>
          <w:sz w:val="24"/>
          <w:szCs w:val="24"/>
        </w:rPr>
      </w:pPr>
      <w:r w:rsidRPr="00CF7246">
        <w:rPr>
          <w:rFonts w:ascii="Arial" w:hAnsi="Arial" w:cs="Arial"/>
          <w:color w:val="000000"/>
          <w:sz w:val="24"/>
          <w:szCs w:val="24"/>
        </w:rPr>
        <w:t xml:space="preserve"> Dar cumplimiento a los objetivos trazados por la Contaduría General de la Nación para el Control Interno Contable.</w:t>
      </w:r>
    </w:p>
    <w:p w14:paraId="79D2DC02" w14:textId="26399117" w:rsidR="00186710" w:rsidRDefault="0004620F" w:rsidP="00186710">
      <w:pPr>
        <w:spacing w:after="0"/>
        <w:jc w:val="both"/>
        <w:rPr>
          <w:rFonts w:ascii="Arial" w:hAnsi="Arial" w:cs="Arial"/>
          <w:color w:val="000000"/>
          <w:sz w:val="24"/>
          <w:szCs w:val="24"/>
        </w:rPr>
      </w:pPr>
      <w:r w:rsidRPr="0004620F">
        <w:rPr>
          <w:rFonts w:ascii="Arial" w:hAnsi="Arial" w:cs="Arial"/>
          <w:noProof/>
          <w:color w:val="000000"/>
          <w:sz w:val="24"/>
          <w:szCs w:val="24"/>
        </w:rPr>
        <w:drawing>
          <wp:anchor distT="0" distB="0" distL="114300" distR="114300" simplePos="0" relativeHeight="251658240" behindDoc="0" locked="0" layoutInCell="1" allowOverlap="1" wp14:anchorId="6C82C384" wp14:editId="769D418B">
            <wp:simplePos x="0" y="0"/>
            <wp:positionH relativeFrom="margin">
              <wp:align>left</wp:align>
            </wp:positionH>
            <wp:positionV relativeFrom="paragraph">
              <wp:posOffset>200025</wp:posOffset>
            </wp:positionV>
            <wp:extent cx="1898650" cy="665480"/>
            <wp:effectExtent l="0" t="0" r="6350"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2989" cy="666987"/>
                    </a:xfrm>
                    <a:prstGeom prst="rect">
                      <a:avLst/>
                    </a:prstGeom>
                    <a:noFill/>
                    <a:ln>
                      <a:noFill/>
                    </a:ln>
                  </pic:spPr>
                </pic:pic>
              </a:graphicData>
            </a:graphic>
            <wp14:sizeRelH relativeFrom="margin">
              <wp14:pctWidth>0</wp14:pctWidth>
            </wp14:sizeRelH>
          </wp:anchor>
        </w:drawing>
      </w:r>
    </w:p>
    <w:p w14:paraId="31D25AA4" w14:textId="77777777" w:rsidR="0004620F" w:rsidRDefault="0004620F" w:rsidP="00186710">
      <w:pPr>
        <w:spacing w:after="0"/>
        <w:jc w:val="both"/>
        <w:rPr>
          <w:rFonts w:ascii="Arial" w:hAnsi="Arial" w:cs="Arial"/>
          <w:color w:val="000000"/>
          <w:sz w:val="24"/>
          <w:szCs w:val="24"/>
        </w:rPr>
      </w:pPr>
    </w:p>
    <w:p w14:paraId="1727B5EA" w14:textId="77777777" w:rsidR="0004620F" w:rsidRDefault="0004620F" w:rsidP="00186710">
      <w:pPr>
        <w:spacing w:after="0"/>
        <w:jc w:val="both"/>
        <w:rPr>
          <w:rFonts w:ascii="Arial" w:hAnsi="Arial" w:cs="Arial"/>
          <w:color w:val="000000"/>
          <w:sz w:val="24"/>
          <w:szCs w:val="24"/>
        </w:rPr>
      </w:pPr>
    </w:p>
    <w:p w14:paraId="66110F25" w14:textId="6DEC23D6" w:rsidR="00186710" w:rsidRPr="0004620F" w:rsidRDefault="0004620F" w:rsidP="00186710">
      <w:pPr>
        <w:spacing w:after="0"/>
        <w:jc w:val="both"/>
        <w:rPr>
          <w:rFonts w:ascii="Arial" w:hAnsi="Arial" w:cs="Arial"/>
          <w:color w:val="000000"/>
          <w:sz w:val="18"/>
          <w:szCs w:val="18"/>
        </w:rPr>
      </w:pPr>
      <w:r>
        <w:rPr>
          <w:rFonts w:ascii="Arial" w:hAnsi="Arial" w:cs="Arial"/>
          <w:color w:val="000000"/>
          <w:sz w:val="24"/>
          <w:szCs w:val="24"/>
        </w:rPr>
        <w:br w:type="textWrapping" w:clear="all"/>
      </w:r>
      <w:r w:rsidR="00186710" w:rsidRPr="0004620F">
        <w:rPr>
          <w:rFonts w:ascii="Arial" w:hAnsi="Arial" w:cs="Arial"/>
          <w:color w:val="000000"/>
          <w:sz w:val="18"/>
          <w:szCs w:val="18"/>
        </w:rPr>
        <w:t xml:space="preserve">MIGUEL ANTONIO LIZCANO TARAZONA </w:t>
      </w:r>
    </w:p>
    <w:p w14:paraId="377ED8BB" w14:textId="7700DD33" w:rsidR="00186710" w:rsidRDefault="00CE4591" w:rsidP="00186710">
      <w:pPr>
        <w:spacing w:after="0"/>
        <w:jc w:val="both"/>
        <w:rPr>
          <w:rFonts w:ascii="Arial" w:hAnsi="Arial" w:cs="Arial"/>
          <w:color w:val="000000"/>
          <w:sz w:val="24"/>
          <w:szCs w:val="24"/>
        </w:rPr>
      </w:pPr>
      <w:proofErr w:type="gramStart"/>
      <w:r>
        <w:rPr>
          <w:rFonts w:ascii="Arial" w:hAnsi="Arial" w:cs="Arial"/>
          <w:color w:val="000000"/>
          <w:sz w:val="18"/>
          <w:szCs w:val="18"/>
        </w:rPr>
        <w:t xml:space="preserve">Asesor  </w:t>
      </w:r>
      <w:r w:rsidR="008C74A5">
        <w:rPr>
          <w:rFonts w:ascii="Arial" w:hAnsi="Arial" w:cs="Arial"/>
          <w:color w:val="000000"/>
          <w:sz w:val="18"/>
          <w:szCs w:val="18"/>
        </w:rPr>
        <w:t>Administrativo</w:t>
      </w:r>
      <w:proofErr w:type="gramEnd"/>
      <w:r w:rsidR="00186710" w:rsidRPr="0004620F">
        <w:rPr>
          <w:rFonts w:ascii="Arial" w:hAnsi="Arial" w:cs="Arial"/>
          <w:color w:val="000000"/>
          <w:sz w:val="18"/>
          <w:szCs w:val="18"/>
        </w:rPr>
        <w:t>. EICVIRO E S P</w:t>
      </w:r>
    </w:p>
    <w:p w14:paraId="184D530E" w14:textId="77777777" w:rsidR="00186710" w:rsidRDefault="00186710" w:rsidP="00186710">
      <w:pPr>
        <w:spacing w:after="0"/>
        <w:jc w:val="both"/>
        <w:rPr>
          <w:rFonts w:ascii="Arial" w:hAnsi="Arial" w:cs="Arial"/>
          <w:color w:val="000000"/>
          <w:sz w:val="24"/>
          <w:szCs w:val="24"/>
        </w:rPr>
      </w:pPr>
    </w:p>
    <w:p w14:paraId="697800BF" w14:textId="77777777" w:rsidR="00186710" w:rsidRDefault="00186710" w:rsidP="00186710">
      <w:pPr>
        <w:spacing w:after="0"/>
        <w:jc w:val="both"/>
        <w:rPr>
          <w:rFonts w:ascii="Arial" w:hAnsi="Arial" w:cs="Arial"/>
          <w:color w:val="000000"/>
          <w:sz w:val="24"/>
          <w:szCs w:val="24"/>
        </w:rPr>
      </w:pPr>
    </w:p>
    <w:p w14:paraId="3BC19639" w14:textId="77777777" w:rsidR="00186710" w:rsidRDefault="00186710" w:rsidP="00186710">
      <w:pPr>
        <w:spacing w:after="0"/>
        <w:jc w:val="both"/>
        <w:rPr>
          <w:rFonts w:ascii="Arial" w:hAnsi="Arial" w:cs="Arial"/>
          <w:color w:val="000000"/>
          <w:sz w:val="24"/>
          <w:szCs w:val="24"/>
        </w:rPr>
      </w:pPr>
    </w:p>
    <w:p w14:paraId="0CACE5B2" w14:textId="77777777" w:rsidR="00186710" w:rsidRDefault="00186710" w:rsidP="00186710">
      <w:pPr>
        <w:spacing w:after="0"/>
        <w:jc w:val="both"/>
        <w:rPr>
          <w:rFonts w:ascii="Arial" w:hAnsi="Arial" w:cs="Arial"/>
          <w:color w:val="000000"/>
          <w:sz w:val="24"/>
          <w:szCs w:val="24"/>
        </w:rPr>
      </w:pPr>
    </w:p>
    <w:p w14:paraId="5FF4A119" w14:textId="77777777" w:rsidR="00186710" w:rsidRDefault="00186710" w:rsidP="00186710">
      <w:pPr>
        <w:spacing w:after="0"/>
        <w:jc w:val="both"/>
        <w:rPr>
          <w:rFonts w:ascii="Arial" w:hAnsi="Arial" w:cs="Arial"/>
          <w:color w:val="000000"/>
          <w:sz w:val="24"/>
          <w:szCs w:val="24"/>
        </w:rPr>
      </w:pPr>
    </w:p>
    <w:p w14:paraId="46D52834" w14:textId="77777777" w:rsidR="00186710" w:rsidRDefault="00186710" w:rsidP="00186710">
      <w:pPr>
        <w:spacing w:after="0"/>
        <w:jc w:val="both"/>
        <w:rPr>
          <w:rFonts w:ascii="Arial" w:hAnsi="Arial" w:cs="Arial"/>
          <w:color w:val="000000"/>
          <w:sz w:val="24"/>
          <w:szCs w:val="24"/>
        </w:rPr>
      </w:pPr>
    </w:p>
    <w:p w14:paraId="7A7430D9" w14:textId="77777777" w:rsidR="00186710" w:rsidRDefault="00186710" w:rsidP="00186710">
      <w:pPr>
        <w:spacing w:after="0"/>
        <w:jc w:val="both"/>
        <w:rPr>
          <w:rFonts w:ascii="Arial" w:hAnsi="Arial" w:cs="Arial"/>
          <w:color w:val="000000"/>
          <w:sz w:val="24"/>
          <w:szCs w:val="24"/>
        </w:rPr>
      </w:pPr>
    </w:p>
    <w:p w14:paraId="5682EC7E" w14:textId="77777777" w:rsidR="00186710" w:rsidRDefault="00186710" w:rsidP="00186710">
      <w:pPr>
        <w:spacing w:after="0"/>
        <w:jc w:val="both"/>
        <w:rPr>
          <w:rFonts w:ascii="Arial" w:hAnsi="Arial" w:cs="Arial"/>
          <w:color w:val="000000"/>
          <w:sz w:val="24"/>
          <w:szCs w:val="24"/>
        </w:rPr>
      </w:pPr>
    </w:p>
    <w:p w14:paraId="77B77AC2" w14:textId="77777777" w:rsidR="00186710" w:rsidRDefault="00186710" w:rsidP="00186710">
      <w:pPr>
        <w:spacing w:after="0"/>
        <w:jc w:val="both"/>
        <w:rPr>
          <w:rFonts w:ascii="Arial" w:hAnsi="Arial" w:cs="Arial"/>
          <w:color w:val="000000"/>
          <w:sz w:val="24"/>
          <w:szCs w:val="24"/>
        </w:rPr>
      </w:pPr>
    </w:p>
    <w:bookmarkEnd w:id="0"/>
    <w:p w14:paraId="54ED4E46" w14:textId="77777777" w:rsidR="00186710" w:rsidRDefault="00186710" w:rsidP="00186710">
      <w:pPr>
        <w:spacing w:after="0"/>
        <w:jc w:val="both"/>
        <w:rPr>
          <w:rFonts w:ascii="Arial" w:hAnsi="Arial" w:cs="Arial"/>
          <w:color w:val="000000"/>
          <w:sz w:val="24"/>
          <w:szCs w:val="24"/>
        </w:rPr>
      </w:pPr>
    </w:p>
    <w:p w14:paraId="2EE0BF8D" w14:textId="77777777" w:rsidR="00F329FE" w:rsidRDefault="00F329FE"/>
    <w:sectPr w:rsidR="00F329FE" w:rsidSect="00555D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3005"/>
    <w:multiLevelType w:val="hybridMultilevel"/>
    <w:tmpl w:val="B69E5724"/>
    <w:lvl w:ilvl="0" w:tplc="240A000B">
      <w:start w:val="1"/>
      <w:numFmt w:val="bullet"/>
      <w:lvlText w:val=""/>
      <w:lvlJc w:val="left"/>
      <w:pPr>
        <w:ind w:left="771" w:hanging="360"/>
      </w:pPr>
      <w:rPr>
        <w:rFonts w:ascii="Wingdings" w:hAnsi="Wingdings" w:hint="default"/>
      </w:rPr>
    </w:lvl>
    <w:lvl w:ilvl="1" w:tplc="240A0003" w:tentative="1">
      <w:start w:val="1"/>
      <w:numFmt w:val="bullet"/>
      <w:lvlText w:val="o"/>
      <w:lvlJc w:val="left"/>
      <w:pPr>
        <w:ind w:left="1491" w:hanging="360"/>
      </w:pPr>
      <w:rPr>
        <w:rFonts w:ascii="Courier New" w:hAnsi="Courier New" w:cs="Courier New" w:hint="default"/>
      </w:rPr>
    </w:lvl>
    <w:lvl w:ilvl="2" w:tplc="240A0005" w:tentative="1">
      <w:start w:val="1"/>
      <w:numFmt w:val="bullet"/>
      <w:lvlText w:val=""/>
      <w:lvlJc w:val="left"/>
      <w:pPr>
        <w:ind w:left="2211" w:hanging="360"/>
      </w:pPr>
      <w:rPr>
        <w:rFonts w:ascii="Wingdings" w:hAnsi="Wingdings" w:hint="default"/>
      </w:rPr>
    </w:lvl>
    <w:lvl w:ilvl="3" w:tplc="240A0001" w:tentative="1">
      <w:start w:val="1"/>
      <w:numFmt w:val="bullet"/>
      <w:lvlText w:val=""/>
      <w:lvlJc w:val="left"/>
      <w:pPr>
        <w:ind w:left="2931" w:hanging="360"/>
      </w:pPr>
      <w:rPr>
        <w:rFonts w:ascii="Symbol" w:hAnsi="Symbol" w:hint="default"/>
      </w:rPr>
    </w:lvl>
    <w:lvl w:ilvl="4" w:tplc="240A0003" w:tentative="1">
      <w:start w:val="1"/>
      <w:numFmt w:val="bullet"/>
      <w:lvlText w:val="o"/>
      <w:lvlJc w:val="left"/>
      <w:pPr>
        <w:ind w:left="3651" w:hanging="360"/>
      </w:pPr>
      <w:rPr>
        <w:rFonts w:ascii="Courier New" w:hAnsi="Courier New" w:cs="Courier New" w:hint="default"/>
      </w:rPr>
    </w:lvl>
    <w:lvl w:ilvl="5" w:tplc="240A0005" w:tentative="1">
      <w:start w:val="1"/>
      <w:numFmt w:val="bullet"/>
      <w:lvlText w:val=""/>
      <w:lvlJc w:val="left"/>
      <w:pPr>
        <w:ind w:left="4371" w:hanging="360"/>
      </w:pPr>
      <w:rPr>
        <w:rFonts w:ascii="Wingdings" w:hAnsi="Wingdings" w:hint="default"/>
      </w:rPr>
    </w:lvl>
    <w:lvl w:ilvl="6" w:tplc="240A0001" w:tentative="1">
      <w:start w:val="1"/>
      <w:numFmt w:val="bullet"/>
      <w:lvlText w:val=""/>
      <w:lvlJc w:val="left"/>
      <w:pPr>
        <w:ind w:left="5091" w:hanging="360"/>
      </w:pPr>
      <w:rPr>
        <w:rFonts w:ascii="Symbol" w:hAnsi="Symbol" w:hint="default"/>
      </w:rPr>
    </w:lvl>
    <w:lvl w:ilvl="7" w:tplc="240A0003" w:tentative="1">
      <w:start w:val="1"/>
      <w:numFmt w:val="bullet"/>
      <w:lvlText w:val="o"/>
      <w:lvlJc w:val="left"/>
      <w:pPr>
        <w:ind w:left="5811" w:hanging="360"/>
      </w:pPr>
      <w:rPr>
        <w:rFonts w:ascii="Courier New" w:hAnsi="Courier New" w:cs="Courier New" w:hint="default"/>
      </w:rPr>
    </w:lvl>
    <w:lvl w:ilvl="8" w:tplc="240A0005" w:tentative="1">
      <w:start w:val="1"/>
      <w:numFmt w:val="bullet"/>
      <w:lvlText w:val=""/>
      <w:lvlJc w:val="left"/>
      <w:pPr>
        <w:ind w:left="6531" w:hanging="360"/>
      </w:pPr>
      <w:rPr>
        <w:rFonts w:ascii="Wingdings" w:hAnsi="Wingdings" w:hint="default"/>
      </w:rPr>
    </w:lvl>
  </w:abstractNum>
  <w:abstractNum w:abstractNumId="1" w15:restartNumberingAfterBreak="0">
    <w:nsid w:val="0D90753C"/>
    <w:multiLevelType w:val="hybridMultilevel"/>
    <w:tmpl w:val="8208D8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0057F1"/>
    <w:multiLevelType w:val="hybridMultilevel"/>
    <w:tmpl w:val="F58A7408"/>
    <w:lvl w:ilvl="0" w:tplc="240A000B">
      <w:start w:val="1"/>
      <w:numFmt w:val="bullet"/>
      <w:lvlText w:val=""/>
      <w:lvlJc w:val="left"/>
      <w:pPr>
        <w:ind w:left="771" w:hanging="360"/>
      </w:pPr>
      <w:rPr>
        <w:rFonts w:ascii="Wingdings" w:hAnsi="Wingdings" w:hint="default"/>
      </w:rPr>
    </w:lvl>
    <w:lvl w:ilvl="1" w:tplc="240A0003" w:tentative="1">
      <w:start w:val="1"/>
      <w:numFmt w:val="bullet"/>
      <w:lvlText w:val="o"/>
      <w:lvlJc w:val="left"/>
      <w:pPr>
        <w:ind w:left="1491" w:hanging="360"/>
      </w:pPr>
      <w:rPr>
        <w:rFonts w:ascii="Courier New" w:hAnsi="Courier New" w:cs="Courier New" w:hint="default"/>
      </w:rPr>
    </w:lvl>
    <w:lvl w:ilvl="2" w:tplc="240A0005" w:tentative="1">
      <w:start w:val="1"/>
      <w:numFmt w:val="bullet"/>
      <w:lvlText w:val=""/>
      <w:lvlJc w:val="left"/>
      <w:pPr>
        <w:ind w:left="2211" w:hanging="360"/>
      </w:pPr>
      <w:rPr>
        <w:rFonts w:ascii="Wingdings" w:hAnsi="Wingdings" w:hint="default"/>
      </w:rPr>
    </w:lvl>
    <w:lvl w:ilvl="3" w:tplc="240A0001" w:tentative="1">
      <w:start w:val="1"/>
      <w:numFmt w:val="bullet"/>
      <w:lvlText w:val=""/>
      <w:lvlJc w:val="left"/>
      <w:pPr>
        <w:ind w:left="2931" w:hanging="360"/>
      </w:pPr>
      <w:rPr>
        <w:rFonts w:ascii="Symbol" w:hAnsi="Symbol" w:hint="default"/>
      </w:rPr>
    </w:lvl>
    <w:lvl w:ilvl="4" w:tplc="240A0003" w:tentative="1">
      <w:start w:val="1"/>
      <w:numFmt w:val="bullet"/>
      <w:lvlText w:val="o"/>
      <w:lvlJc w:val="left"/>
      <w:pPr>
        <w:ind w:left="3651" w:hanging="360"/>
      </w:pPr>
      <w:rPr>
        <w:rFonts w:ascii="Courier New" w:hAnsi="Courier New" w:cs="Courier New" w:hint="default"/>
      </w:rPr>
    </w:lvl>
    <w:lvl w:ilvl="5" w:tplc="240A0005" w:tentative="1">
      <w:start w:val="1"/>
      <w:numFmt w:val="bullet"/>
      <w:lvlText w:val=""/>
      <w:lvlJc w:val="left"/>
      <w:pPr>
        <w:ind w:left="4371" w:hanging="360"/>
      </w:pPr>
      <w:rPr>
        <w:rFonts w:ascii="Wingdings" w:hAnsi="Wingdings" w:hint="default"/>
      </w:rPr>
    </w:lvl>
    <w:lvl w:ilvl="6" w:tplc="240A0001" w:tentative="1">
      <w:start w:val="1"/>
      <w:numFmt w:val="bullet"/>
      <w:lvlText w:val=""/>
      <w:lvlJc w:val="left"/>
      <w:pPr>
        <w:ind w:left="5091" w:hanging="360"/>
      </w:pPr>
      <w:rPr>
        <w:rFonts w:ascii="Symbol" w:hAnsi="Symbol" w:hint="default"/>
      </w:rPr>
    </w:lvl>
    <w:lvl w:ilvl="7" w:tplc="240A0003" w:tentative="1">
      <w:start w:val="1"/>
      <w:numFmt w:val="bullet"/>
      <w:lvlText w:val="o"/>
      <w:lvlJc w:val="left"/>
      <w:pPr>
        <w:ind w:left="5811" w:hanging="360"/>
      </w:pPr>
      <w:rPr>
        <w:rFonts w:ascii="Courier New" w:hAnsi="Courier New" w:cs="Courier New" w:hint="default"/>
      </w:rPr>
    </w:lvl>
    <w:lvl w:ilvl="8" w:tplc="240A0005" w:tentative="1">
      <w:start w:val="1"/>
      <w:numFmt w:val="bullet"/>
      <w:lvlText w:val=""/>
      <w:lvlJc w:val="left"/>
      <w:pPr>
        <w:ind w:left="6531" w:hanging="360"/>
      </w:pPr>
      <w:rPr>
        <w:rFonts w:ascii="Wingdings" w:hAnsi="Wingdings" w:hint="default"/>
      </w:rPr>
    </w:lvl>
  </w:abstractNum>
  <w:abstractNum w:abstractNumId="3" w15:restartNumberingAfterBreak="0">
    <w:nsid w:val="25B66673"/>
    <w:multiLevelType w:val="hybridMultilevel"/>
    <w:tmpl w:val="3DEC1380"/>
    <w:lvl w:ilvl="0" w:tplc="240A000B">
      <w:start w:val="1"/>
      <w:numFmt w:val="bullet"/>
      <w:lvlText w:val=""/>
      <w:lvlJc w:val="left"/>
      <w:pPr>
        <w:ind w:left="771" w:hanging="360"/>
      </w:pPr>
      <w:rPr>
        <w:rFonts w:ascii="Wingdings" w:hAnsi="Wingdings" w:hint="default"/>
      </w:rPr>
    </w:lvl>
    <w:lvl w:ilvl="1" w:tplc="240A0003" w:tentative="1">
      <w:start w:val="1"/>
      <w:numFmt w:val="bullet"/>
      <w:lvlText w:val="o"/>
      <w:lvlJc w:val="left"/>
      <w:pPr>
        <w:ind w:left="1491" w:hanging="360"/>
      </w:pPr>
      <w:rPr>
        <w:rFonts w:ascii="Courier New" w:hAnsi="Courier New" w:cs="Courier New" w:hint="default"/>
      </w:rPr>
    </w:lvl>
    <w:lvl w:ilvl="2" w:tplc="240A0005" w:tentative="1">
      <w:start w:val="1"/>
      <w:numFmt w:val="bullet"/>
      <w:lvlText w:val=""/>
      <w:lvlJc w:val="left"/>
      <w:pPr>
        <w:ind w:left="2211" w:hanging="360"/>
      </w:pPr>
      <w:rPr>
        <w:rFonts w:ascii="Wingdings" w:hAnsi="Wingdings" w:hint="default"/>
      </w:rPr>
    </w:lvl>
    <w:lvl w:ilvl="3" w:tplc="240A0001" w:tentative="1">
      <w:start w:val="1"/>
      <w:numFmt w:val="bullet"/>
      <w:lvlText w:val=""/>
      <w:lvlJc w:val="left"/>
      <w:pPr>
        <w:ind w:left="2931" w:hanging="360"/>
      </w:pPr>
      <w:rPr>
        <w:rFonts w:ascii="Symbol" w:hAnsi="Symbol" w:hint="default"/>
      </w:rPr>
    </w:lvl>
    <w:lvl w:ilvl="4" w:tplc="240A0003" w:tentative="1">
      <w:start w:val="1"/>
      <w:numFmt w:val="bullet"/>
      <w:lvlText w:val="o"/>
      <w:lvlJc w:val="left"/>
      <w:pPr>
        <w:ind w:left="3651" w:hanging="360"/>
      </w:pPr>
      <w:rPr>
        <w:rFonts w:ascii="Courier New" w:hAnsi="Courier New" w:cs="Courier New" w:hint="default"/>
      </w:rPr>
    </w:lvl>
    <w:lvl w:ilvl="5" w:tplc="240A0005" w:tentative="1">
      <w:start w:val="1"/>
      <w:numFmt w:val="bullet"/>
      <w:lvlText w:val=""/>
      <w:lvlJc w:val="left"/>
      <w:pPr>
        <w:ind w:left="4371" w:hanging="360"/>
      </w:pPr>
      <w:rPr>
        <w:rFonts w:ascii="Wingdings" w:hAnsi="Wingdings" w:hint="default"/>
      </w:rPr>
    </w:lvl>
    <w:lvl w:ilvl="6" w:tplc="240A0001" w:tentative="1">
      <w:start w:val="1"/>
      <w:numFmt w:val="bullet"/>
      <w:lvlText w:val=""/>
      <w:lvlJc w:val="left"/>
      <w:pPr>
        <w:ind w:left="5091" w:hanging="360"/>
      </w:pPr>
      <w:rPr>
        <w:rFonts w:ascii="Symbol" w:hAnsi="Symbol" w:hint="default"/>
      </w:rPr>
    </w:lvl>
    <w:lvl w:ilvl="7" w:tplc="240A0003" w:tentative="1">
      <w:start w:val="1"/>
      <w:numFmt w:val="bullet"/>
      <w:lvlText w:val="o"/>
      <w:lvlJc w:val="left"/>
      <w:pPr>
        <w:ind w:left="5811" w:hanging="360"/>
      </w:pPr>
      <w:rPr>
        <w:rFonts w:ascii="Courier New" w:hAnsi="Courier New" w:cs="Courier New" w:hint="default"/>
      </w:rPr>
    </w:lvl>
    <w:lvl w:ilvl="8" w:tplc="240A0005" w:tentative="1">
      <w:start w:val="1"/>
      <w:numFmt w:val="bullet"/>
      <w:lvlText w:val=""/>
      <w:lvlJc w:val="left"/>
      <w:pPr>
        <w:ind w:left="6531" w:hanging="360"/>
      </w:pPr>
      <w:rPr>
        <w:rFonts w:ascii="Wingdings" w:hAnsi="Wingdings" w:hint="default"/>
      </w:rPr>
    </w:lvl>
  </w:abstractNum>
  <w:abstractNum w:abstractNumId="4" w15:restartNumberingAfterBreak="0">
    <w:nsid w:val="26170B00"/>
    <w:multiLevelType w:val="hybridMultilevel"/>
    <w:tmpl w:val="7020E0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5E0094"/>
    <w:multiLevelType w:val="hybridMultilevel"/>
    <w:tmpl w:val="939C60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4E3205"/>
    <w:multiLevelType w:val="hybridMultilevel"/>
    <w:tmpl w:val="44B8CD4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D0486"/>
    <w:multiLevelType w:val="hybridMultilevel"/>
    <w:tmpl w:val="805497CA"/>
    <w:lvl w:ilvl="0" w:tplc="240A000B">
      <w:start w:val="1"/>
      <w:numFmt w:val="bullet"/>
      <w:lvlText w:val=""/>
      <w:lvlJc w:val="left"/>
      <w:pPr>
        <w:ind w:left="771" w:hanging="360"/>
      </w:pPr>
      <w:rPr>
        <w:rFonts w:ascii="Wingdings" w:hAnsi="Wingdings" w:hint="default"/>
      </w:rPr>
    </w:lvl>
    <w:lvl w:ilvl="1" w:tplc="240A0003" w:tentative="1">
      <w:start w:val="1"/>
      <w:numFmt w:val="bullet"/>
      <w:lvlText w:val="o"/>
      <w:lvlJc w:val="left"/>
      <w:pPr>
        <w:ind w:left="1491" w:hanging="360"/>
      </w:pPr>
      <w:rPr>
        <w:rFonts w:ascii="Courier New" w:hAnsi="Courier New" w:cs="Courier New" w:hint="default"/>
      </w:rPr>
    </w:lvl>
    <w:lvl w:ilvl="2" w:tplc="240A0005" w:tentative="1">
      <w:start w:val="1"/>
      <w:numFmt w:val="bullet"/>
      <w:lvlText w:val=""/>
      <w:lvlJc w:val="left"/>
      <w:pPr>
        <w:ind w:left="2211" w:hanging="360"/>
      </w:pPr>
      <w:rPr>
        <w:rFonts w:ascii="Wingdings" w:hAnsi="Wingdings" w:hint="default"/>
      </w:rPr>
    </w:lvl>
    <w:lvl w:ilvl="3" w:tplc="240A0001" w:tentative="1">
      <w:start w:val="1"/>
      <w:numFmt w:val="bullet"/>
      <w:lvlText w:val=""/>
      <w:lvlJc w:val="left"/>
      <w:pPr>
        <w:ind w:left="2931" w:hanging="360"/>
      </w:pPr>
      <w:rPr>
        <w:rFonts w:ascii="Symbol" w:hAnsi="Symbol" w:hint="default"/>
      </w:rPr>
    </w:lvl>
    <w:lvl w:ilvl="4" w:tplc="240A0003" w:tentative="1">
      <w:start w:val="1"/>
      <w:numFmt w:val="bullet"/>
      <w:lvlText w:val="o"/>
      <w:lvlJc w:val="left"/>
      <w:pPr>
        <w:ind w:left="3651" w:hanging="360"/>
      </w:pPr>
      <w:rPr>
        <w:rFonts w:ascii="Courier New" w:hAnsi="Courier New" w:cs="Courier New" w:hint="default"/>
      </w:rPr>
    </w:lvl>
    <w:lvl w:ilvl="5" w:tplc="240A0005" w:tentative="1">
      <w:start w:val="1"/>
      <w:numFmt w:val="bullet"/>
      <w:lvlText w:val=""/>
      <w:lvlJc w:val="left"/>
      <w:pPr>
        <w:ind w:left="4371" w:hanging="360"/>
      </w:pPr>
      <w:rPr>
        <w:rFonts w:ascii="Wingdings" w:hAnsi="Wingdings" w:hint="default"/>
      </w:rPr>
    </w:lvl>
    <w:lvl w:ilvl="6" w:tplc="240A0001" w:tentative="1">
      <w:start w:val="1"/>
      <w:numFmt w:val="bullet"/>
      <w:lvlText w:val=""/>
      <w:lvlJc w:val="left"/>
      <w:pPr>
        <w:ind w:left="5091" w:hanging="360"/>
      </w:pPr>
      <w:rPr>
        <w:rFonts w:ascii="Symbol" w:hAnsi="Symbol" w:hint="default"/>
      </w:rPr>
    </w:lvl>
    <w:lvl w:ilvl="7" w:tplc="240A0003" w:tentative="1">
      <w:start w:val="1"/>
      <w:numFmt w:val="bullet"/>
      <w:lvlText w:val="o"/>
      <w:lvlJc w:val="left"/>
      <w:pPr>
        <w:ind w:left="5811" w:hanging="360"/>
      </w:pPr>
      <w:rPr>
        <w:rFonts w:ascii="Courier New" w:hAnsi="Courier New" w:cs="Courier New" w:hint="default"/>
      </w:rPr>
    </w:lvl>
    <w:lvl w:ilvl="8" w:tplc="240A0005" w:tentative="1">
      <w:start w:val="1"/>
      <w:numFmt w:val="bullet"/>
      <w:lvlText w:val=""/>
      <w:lvlJc w:val="left"/>
      <w:pPr>
        <w:ind w:left="6531" w:hanging="360"/>
      </w:pPr>
      <w:rPr>
        <w:rFonts w:ascii="Wingdings" w:hAnsi="Wingdings" w:hint="default"/>
      </w:rPr>
    </w:lvl>
  </w:abstractNum>
  <w:abstractNum w:abstractNumId="8" w15:restartNumberingAfterBreak="0">
    <w:nsid w:val="4C0D4B89"/>
    <w:multiLevelType w:val="hybridMultilevel"/>
    <w:tmpl w:val="FBE87B6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E350467"/>
    <w:multiLevelType w:val="hybridMultilevel"/>
    <w:tmpl w:val="1E82E5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F3972DF"/>
    <w:multiLevelType w:val="hybridMultilevel"/>
    <w:tmpl w:val="60B2E4A8"/>
    <w:lvl w:ilvl="0" w:tplc="240A000B">
      <w:start w:val="1"/>
      <w:numFmt w:val="bullet"/>
      <w:lvlText w:val=""/>
      <w:lvlJc w:val="left"/>
      <w:pPr>
        <w:ind w:left="771" w:hanging="360"/>
      </w:pPr>
      <w:rPr>
        <w:rFonts w:ascii="Wingdings" w:hAnsi="Wingdings" w:hint="default"/>
      </w:rPr>
    </w:lvl>
    <w:lvl w:ilvl="1" w:tplc="240A0003" w:tentative="1">
      <w:start w:val="1"/>
      <w:numFmt w:val="bullet"/>
      <w:lvlText w:val="o"/>
      <w:lvlJc w:val="left"/>
      <w:pPr>
        <w:ind w:left="1491" w:hanging="360"/>
      </w:pPr>
      <w:rPr>
        <w:rFonts w:ascii="Courier New" w:hAnsi="Courier New" w:cs="Courier New" w:hint="default"/>
      </w:rPr>
    </w:lvl>
    <w:lvl w:ilvl="2" w:tplc="240A0005" w:tentative="1">
      <w:start w:val="1"/>
      <w:numFmt w:val="bullet"/>
      <w:lvlText w:val=""/>
      <w:lvlJc w:val="left"/>
      <w:pPr>
        <w:ind w:left="2211" w:hanging="360"/>
      </w:pPr>
      <w:rPr>
        <w:rFonts w:ascii="Wingdings" w:hAnsi="Wingdings" w:hint="default"/>
      </w:rPr>
    </w:lvl>
    <w:lvl w:ilvl="3" w:tplc="240A0001" w:tentative="1">
      <w:start w:val="1"/>
      <w:numFmt w:val="bullet"/>
      <w:lvlText w:val=""/>
      <w:lvlJc w:val="left"/>
      <w:pPr>
        <w:ind w:left="2931" w:hanging="360"/>
      </w:pPr>
      <w:rPr>
        <w:rFonts w:ascii="Symbol" w:hAnsi="Symbol" w:hint="default"/>
      </w:rPr>
    </w:lvl>
    <w:lvl w:ilvl="4" w:tplc="240A0003" w:tentative="1">
      <w:start w:val="1"/>
      <w:numFmt w:val="bullet"/>
      <w:lvlText w:val="o"/>
      <w:lvlJc w:val="left"/>
      <w:pPr>
        <w:ind w:left="3651" w:hanging="360"/>
      </w:pPr>
      <w:rPr>
        <w:rFonts w:ascii="Courier New" w:hAnsi="Courier New" w:cs="Courier New" w:hint="default"/>
      </w:rPr>
    </w:lvl>
    <w:lvl w:ilvl="5" w:tplc="240A0005" w:tentative="1">
      <w:start w:val="1"/>
      <w:numFmt w:val="bullet"/>
      <w:lvlText w:val=""/>
      <w:lvlJc w:val="left"/>
      <w:pPr>
        <w:ind w:left="4371" w:hanging="360"/>
      </w:pPr>
      <w:rPr>
        <w:rFonts w:ascii="Wingdings" w:hAnsi="Wingdings" w:hint="default"/>
      </w:rPr>
    </w:lvl>
    <w:lvl w:ilvl="6" w:tplc="240A0001" w:tentative="1">
      <w:start w:val="1"/>
      <w:numFmt w:val="bullet"/>
      <w:lvlText w:val=""/>
      <w:lvlJc w:val="left"/>
      <w:pPr>
        <w:ind w:left="5091" w:hanging="360"/>
      </w:pPr>
      <w:rPr>
        <w:rFonts w:ascii="Symbol" w:hAnsi="Symbol" w:hint="default"/>
      </w:rPr>
    </w:lvl>
    <w:lvl w:ilvl="7" w:tplc="240A0003" w:tentative="1">
      <w:start w:val="1"/>
      <w:numFmt w:val="bullet"/>
      <w:lvlText w:val="o"/>
      <w:lvlJc w:val="left"/>
      <w:pPr>
        <w:ind w:left="5811" w:hanging="360"/>
      </w:pPr>
      <w:rPr>
        <w:rFonts w:ascii="Courier New" w:hAnsi="Courier New" w:cs="Courier New" w:hint="default"/>
      </w:rPr>
    </w:lvl>
    <w:lvl w:ilvl="8" w:tplc="240A0005" w:tentative="1">
      <w:start w:val="1"/>
      <w:numFmt w:val="bullet"/>
      <w:lvlText w:val=""/>
      <w:lvlJc w:val="left"/>
      <w:pPr>
        <w:ind w:left="6531" w:hanging="360"/>
      </w:pPr>
      <w:rPr>
        <w:rFonts w:ascii="Wingdings" w:hAnsi="Wingdings" w:hint="default"/>
      </w:rPr>
    </w:lvl>
  </w:abstractNum>
  <w:abstractNum w:abstractNumId="11" w15:restartNumberingAfterBreak="0">
    <w:nsid w:val="51E74FA2"/>
    <w:multiLevelType w:val="multilevel"/>
    <w:tmpl w:val="380E0250"/>
    <w:lvl w:ilvl="0">
      <w:start w:val="1"/>
      <w:numFmt w:val="decimal"/>
      <w:lvlText w:val="%1."/>
      <w:lvlJc w:val="left"/>
      <w:pPr>
        <w:tabs>
          <w:tab w:val="num" w:pos="420"/>
        </w:tabs>
        <w:ind w:left="420" w:hanging="360"/>
      </w:pPr>
      <w:rPr>
        <w:rFonts w:hint="default"/>
      </w:rPr>
    </w:lvl>
    <w:lvl w:ilvl="1">
      <w:start w:val="1"/>
      <w:numFmt w:val="decimal"/>
      <w:isLgl/>
      <w:lvlText w:val="%1.%2."/>
      <w:lvlJc w:val="left"/>
      <w:pPr>
        <w:ind w:left="780" w:hanging="720"/>
      </w:pPr>
      <w:rPr>
        <w:rFonts w:hint="default"/>
      </w:rPr>
    </w:lvl>
    <w:lvl w:ilvl="2">
      <w:start w:val="2"/>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12" w15:restartNumberingAfterBreak="0">
    <w:nsid w:val="5802028D"/>
    <w:multiLevelType w:val="hybridMultilevel"/>
    <w:tmpl w:val="DF0C86AE"/>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3" w15:restartNumberingAfterBreak="0">
    <w:nsid w:val="6E8C4245"/>
    <w:multiLevelType w:val="multilevel"/>
    <w:tmpl w:val="5A26F8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E993620"/>
    <w:multiLevelType w:val="multilevel"/>
    <w:tmpl w:val="18605A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77" w:hanging="107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75336683"/>
    <w:multiLevelType w:val="hybridMultilevel"/>
    <w:tmpl w:val="FC7CDA8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9D407F5"/>
    <w:multiLevelType w:val="hybridMultilevel"/>
    <w:tmpl w:val="F976E2FC"/>
    <w:lvl w:ilvl="0" w:tplc="128014BE">
      <w:start w:val="1"/>
      <w:numFmt w:val="decimal"/>
      <w:lvlText w:val="%1."/>
      <w:lvlJc w:val="left"/>
      <w:pPr>
        <w:tabs>
          <w:tab w:val="num" w:pos="465"/>
        </w:tabs>
        <w:ind w:left="465" w:hanging="405"/>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num w:numId="1">
    <w:abstractNumId w:val="5"/>
  </w:num>
  <w:num w:numId="2">
    <w:abstractNumId w:val="14"/>
  </w:num>
  <w:num w:numId="3">
    <w:abstractNumId w:val="16"/>
  </w:num>
  <w:num w:numId="4">
    <w:abstractNumId w:val="12"/>
  </w:num>
  <w:num w:numId="5">
    <w:abstractNumId w:val="11"/>
  </w:num>
  <w:num w:numId="6">
    <w:abstractNumId w:val="13"/>
  </w:num>
  <w:num w:numId="7">
    <w:abstractNumId w:val="15"/>
  </w:num>
  <w:num w:numId="8">
    <w:abstractNumId w:val="8"/>
  </w:num>
  <w:num w:numId="9">
    <w:abstractNumId w:val="4"/>
  </w:num>
  <w:num w:numId="10">
    <w:abstractNumId w:val="9"/>
  </w:num>
  <w:num w:numId="11">
    <w:abstractNumId w:val="6"/>
  </w:num>
  <w:num w:numId="12">
    <w:abstractNumId w:val="7"/>
  </w:num>
  <w:num w:numId="13">
    <w:abstractNumId w:val="3"/>
  </w:num>
  <w:num w:numId="14">
    <w:abstractNumId w:val="0"/>
  </w:num>
  <w:num w:numId="15">
    <w:abstractNumId w:val="10"/>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710"/>
    <w:rsid w:val="0004620F"/>
    <w:rsid w:val="0005117C"/>
    <w:rsid w:val="000E5AEE"/>
    <w:rsid w:val="00112F45"/>
    <w:rsid w:val="00114843"/>
    <w:rsid w:val="00176A43"/>
    <w:rsid w:val="00177EE4"/>
    <w:rsid w:val="00180963"/>
    <w:rsid w:val="00186710"/>
    <w:rsid w:val="001A57CE"/>
    <w:rsid w:val="00225E3F"/>
    <w:rsid w:val="00232A0E"/>
    <w:rsid w:val="002A0B40"/>
    <w:rsid w:val="002A1758"/>
    <w:rsid w:val="00377AED"/>
    <w:rsid w:val="003F4A5E"/>
    <w:rsid w:val="004120BD"/>
    <w:rsid w:val="00475DF7"/>
    <w:rsid w:val="00495315"/>
    <w:rsid w:val="004B07D0"/>
    <w:rsid w:val="004B66A6"/>
    <w:rsid w:val="004F6470"/>
    <w:rsid w:val="00521AEA"/>
    <w:rsid w:val="005220DC"/>
    <w:rsid w:val="00582D99"/>
    <w:rsid w:val="005B1A48"/>
    <w:rsid w:val="006230E3"/>
    <w:rsid w:val="006257B7"/>
    <w:rsid w:val="006C6A2C"/>
    <w:rsid w:val="007A2A8B"/>
    <w:rsid w:val="007C74B5"/>
    <w:rsid w:val="008C74A5"/>
    <w:rsid w:val="008F7EDF"/>
    <w:rsid w:val="00935AC5"/>
    <w:rsid w:val="009E3042"/>
    <w:rsid w:val="00AB572B"/>
    <w:rsid w:val="00B207FE"/>
    <w:rsid w:val="00B800E9"/>
    <w:rsid w:val="00BA5A5D"/>
    <w:rsid w:val="00BB11C6"/>
    <w:rsid w:val="00C36DBC"/>
    <w:rsid w:val="00C4315F"/>
    <w:rsid w:val="00C476DE"/>
    <w:rsid w:val="00CE2195"/>
    <w:rsid w:val="00CE4591"/>
    <w:rsid w:val="00D14191"/>
    <w:rsid w:val="00DE31A9"/>
    <w:rsid w:val="00E34647"/>
    <w:rsid w:val="00E36588"/>
    <w:rsid w:val="00E4760A"/>
    <w:rsid w:val="00E51002"/>
    <w:rsid w:val="00E74437"/>
    <w:rsid w:val="00EA661C"/>
    <w:rsid w:val="00EF2D8B"/>
    <w:rsid w:val="00F329FE"/>
    <w:rsid w:val="00FF58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765F"/>
  <w15:chartTrackingRefBased/>
  <w15:docId w15:val="{A91C7DD6-9147-4427-BAB4-9DF404A1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710"/>
    <w:pPr>
      <w:spacing w:after="200" w:line="276" w:lineRule="auto"/>
    </w:pPr>
  </w:style>
  <w:style w:type="paragraph" w:styleId="Ttulo1">
    <w:name w:val="heading 1"/>
    <w:basedOn w:val="Normal"/>
    <w:next w:val="Normal"/>
    <w:link w:val="Ttulo1Car"/>
    <w:qFormat/>
    <w:rsid w:val="00186710"/>
    <w:pPr>
      <w:keepNext/>
      <w:spacing w:after="0" w:line="240" w:lineRule="auto"/>
      <w:jc w:val="both"/>
      <w:outlineLvl w:val="0"/>
    </w:pPr>
    <w:rPr>
      <w:rFonts w:ascii="Arial" w:eastAsia="Times New Roman" w:hAnsi="Arial"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6710"/>
    <w:rPr>
      <w:rFonts w:ascii="Arial" w:eastAsia="Times New Roman" w:hAnsi="Arial" w:cs="Times New Roman"/>
      <w:b/>
      <w:sz w:val="24"/>
      <w:szCs w:val="20"/>
      <w:lang w:val="es-ES_tradnl" w:eastAsia="es-ES"/>
    </w:rPr>
  </w:style>
  <w:style w:type="paragraph" w:styleId="Prrafodelista">
    <w:name w:val="List Paragraph"/>
    <w:basedOn w:val="Normal"/>
    <w:uiPriority w:val="34"/>
    <w:qFormat/>
    <w:rsid w:val="00186710"/>
    <w:pPr>
      <w:ind w:left="720"/>
      <w:contextualSpacing/>
    </w:pPr>
  </w:style>
  <w:style w:type="paragraph" w:styleId="Subttulo">
    <w:name w:val="Subtitle"/>
    <w:basedOn w:val="Normal"/>
    <w:link w:val="SubttuloCar"/>
    <w:qFormat/>
    <w:rsid w:val="00186710"/>
    <w:pPr>
      <w:spacing w:after="0" w:line="240" w:lineRule="auto"/>
      <w:jc w:val="both"/>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186710"/>
    <w:rPr>
      <w:rFonts w:ascii="Arial" w:eastAsia="Times New Roman" w:hAnsi="Arial" w:cs="Times New Roman"/>
      <w:b/>
      <w:sz w:val="24"/>
      <w:szCs w:val="20"/>
      <w:lang w:val="es-ES_tradnl" w:eastAsia="es-ES"/>
    </w:rPr>
  </w:style>
  <w:style w:type="paragraph" w:styleId="Textoindependiente3">
    <w:name w:val="Body Text 3"/>
    <w:basedOn w:val="Normal"/>
    <w:link w:val="Textoindependiente3Car"/>
    <w:rsid w:val="00186710"/>
    <w:pPr>
      <w:spacing w:after="0" w:line="240" w:lineRule="auto"/>
      <w:jc w:val="both"/>
    </w:pPr>
    <w:rPr>
      <w:rFonts w:ascii="Arial" w:eastAsia="Times New Roman" w:hAnsi="Arial" w:cs="Times New Roman"/>
      <w:sz w:val="24"/>
      <w:szCs w:val="20"/>
      <w:lang w:val="es-ES_tradnl" w:eastAsia="es-ES"/>
    </w:rPr>
  </w:style>
  <w:style w:type="character" w:customStyle="1" w:styleId="Textoindependiente3Car">
    <w:name w:val="Texto independiente 3 Car"/>
    <w:basedOn w:val="Fuentedeprrafopredeter"/>
    <w:link w:val="Textoindependiente3"/>
    <w:rsid w:val="00186710"/>
    <w:rPr>
      <w:rFonts w:ascii="Arial" w:eastAsia="Times New Roman" w:hAnsi="Arial" w:cs="Times New Roman"/>
      <w:sz w:val="24"/>
      <w:szCs w:val="20"/>
      <w:lang w:val="es-ES_tradnl" w:eastAsia="es-ES"/>
    </w:rPr>
  </w:style>
  <w:style w:type="paragraph" w:customStyle="1" w:styleId="Estilo2">
    <w:name w:val="Estilo2"/>
    <w:basedOn w:val="Ttulo1"/>
    <w:next w:val="Estilo1"/>
    <w:rsid w:val="00186710"/>
    <w:rPr>
      <w:b w:val="0"/>
      <w:lang w:val="es-MX"/>
    </w:rPr>
  </w:style>
  <w:style w:type="paragraph" w:customStyle="1" w:styleId="Estilo1">
    <w:name w:val="Estilo1"/>
    <w:basedOn w:val="Encabezado"/>
    <w:next w:val="Encabezado"/>
    <w:rsid w:val="00186710"/>
    <w:pPr>
      <w:tabs>
        <w:tab w:val="clear" w:pos="4419"/>
        <w:tab w:val="clear" w:pos="8838"/>
      </w:tabs>
    </w:pPr>
    <w:rPr>
      <w:rFonts w:ascii="Arial" w:eastAsia="Times New Roman" w:hAnsi="Arial" w:cs="Times New Roman"/>
      <w:sz w:val="24"/>
      <w:szCs w:val="20"/>
      <w:lang w:val="es-ES" w:eastAsia="es-ES"/>
    </w:rPr>
  </w:style>
  <w:style w:type="paragraph" w:styleId="Encabezado">
    <w:name w:val="header"/>
    <w:basedOn w:val="Normal"/>
    <w:link w:val="EncabezadoCar"/>
    <w:unhideWhenUsed/>
    <w:rsid w:val="00186710"/>
    <w:pPr>
      <w:tabs>
        <w:tab w:val="center" w:pos="4419"/>
        <w:tab w:val="right" w:pos="8838"/>
      </w:tabs>
      <w:spacing w:after="0" w:line="240" w:lineRule="auto"/>
    </w:pPr>
  </w:style>
  <w:style w:type="character" w:customStyle="1" w:styleId="EncabezadoCar">
    <w:name w:val="Encabezado Car"/>
    <w:basedOn w:val="Fuentedeprrafopredeter"/>
    <w:link w:val="Encabezado"/>
    <w:rsid w:val="00186710"/>
  </w:style>
  <w:style w:type="paragraph" w:styleId="Textoindependiente2">
    <w:name w:val="Body Text 2"/>
    <w:basedOn w:val="Normal"/>
    <w:link w:val="Textoindependiente2Car"/>
    <w:uiPriority w:val="99"/>
    <w:semiHidden/>
    <w:unhideWhenUsed/>
    <w:rsid w:val="00186710"/>
    <w:pPr>
      <w:spacing w:after="120" w:line="480" w:lineRule="auto"/>
    </w:pPr>
  </w:style>
  <w:style w:type="character" w:customStyle="1" w:styleId="Textoindependiente2Car">
    <w:name w:val="Texto independiente 2 Car"/>
    <w:basedOn w:val="Fuentedeprrafopredeter"/>
    <w:link w:val="Textoindependiente2"/>
    <w:uiPriority w:val="99"/>
    <w:semiHidden/>
    <w:rsid w:val="00186710"/>
  </w:style>
  <w:style w:type="paragraph" w:styleId="NormalWeb">
    <w:name w:val="Normal (Web)"/>
    <w:basedOn w:val="Normal"/>
    <w:rsid w:val="001867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qFormat/>
    <w:rsid w:val="00186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12</Pages>
  <Words>3423</Words>
  <Characters>18829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EICVIRO ESP</dc:creator>
  <cp:keywords/>
  <dc:description/>
  <cp:lastModifiedBy>Nidia Esther Cataño Rico</cp:lastModifiedBy>
  <cp:revision>53</cp:revision>
  <dcterms:created xsi:type="dcterms:W3CDTF">2020-02-11T19:57:00Z</dcterms:created>
  <dcterms:modified xsi:type="dcterms:W3CDTF">2021-02-17T20:00:00Z</dcterms:modified>
</cp:coreProperties>
</file>